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AAAEB" w14:textId="236BB62E" w:rsidR="00917398" w:rsidRDefault="001859F7" w:rsidP="00AF78E0">
      <w:pPr>
        <w:pStyle w:val="Titel"/>
        <w:spacing w:before="120"/>
      </w:pPr>
      <w:r>
        <w:t xml:space="preserve">Hinweise zur </w:t>
      </w:r>
      <w:r w:rsidR="00184F72">
        <w:t>Anwesenheitspflicht</w:t>
      </w:r>
    </w:p>
    <w:p w14:paraId="7E3E3BFF" w14:textId="77777777" w:rsidR="00AB5DE8" w:rsidRPr="00AB5DE8" w:rsidRDefault="00AB5DE8" w:rsidP="00AB5DE8">
      <w:pPr>
        <w:pStyle w:val="StandardohneAbs"/>
      </w:pPr>
    </w:p>
    <w:p w14:paraId="43CA4BC4" w14:textId="4CC4DF67" w:rsidR="002E0281" w:rsidRDefault="00AB5DE8">
      <w:pPr>
        <w:pStyle w:val="Verzeichnis1"/>
        <w:rPr>
          <w:rFonts w:asciiTheme="minorHAnsi" w:eastAsiaTheme="minorEastAsia" w:hAnsiTheme="minorHAnsi"/>
          <w:b w:val="0"/>
          <w:lang w:eastAsia="de-DE"/>
        </w:rPr>
      </w:pPr>
      <w:r>
        <w:fldChar w:fldCharType="begin"/>
      </w:r>
      <w:r>
        <w:instrText xml:space="preserve"> TOC \o "1-3" \h \z \u </w:instrText>
      </w:r>
      <w:r>
        <w:fldChar w:fldCharType="separate"/>
      </w:r>
      <w:hyperlink w:anchor="_Toc104279329" w:history="1">
        <w:r w:rsidR="002E0281" w:rsidRPr="00266C50">
          <w:rPr>
            <w:rStyle w:val="Hyperlink"/>
          </w:rPr>
          <w:t>1</w:t>
        </w:r>
        <w:r w:rsidR="002E0281">
          <w:rPr>
            <w:rFonts w:asciiTheme="minorHAnsi" w:eastAsiaTheme="minorEastAsia" w:hAnsiTheme="minorHAnsi"/>
            <w:b w:val="0"/>
            <w:lang w:eastAsia="de-DE"/>
          </w:rPr>
          <w:tab/>
        </w:r>
        <w:r w:rsidR="002E0281" w:rsidRPr="00266C50">
          <w:rPr>
            <w:rStyle w:val="Hyperlink"/>
          </w:rPr>
          <w:t>Hintergrund der Anwesenheitspflicht</w:t>
        </w:r>
        <w:r w:rsidR="002E0281">
          <w:rPr>
            <w:webHidden/>
          </w:rPr>
          <w:tab/>
        </w:r>
        <w:r w:rsidR="002E0281">
          <w:rPr>
            <w:webHidden/>
          </w:rPr>
          <w:fldChar w:fldCharType="begin"/>
        </w:r>
        <w:r w:rsidR="002E0281">
          <w:rPr>
            <w:webHidden/>
          </w:rPr>
          <w:instrText xml:space="preserve"> PAGEREF _Toc104279329 \h </w:instrText>
        </w:r>
        <w:r w:rsidR="002E0281">
          <w:rPr>
            <w:webHidden/>
          </w:rPr>
        </w:r>
        <w:r w:rsidR="002E0281">
          <w:rPr>
            <w:webHidden/>
          </w:rPr>
          <w:fldChar w:fldCharType="separate"/>
        </w:r>
        <w:r w:rsidR="002E0281">
          <w:rPr>
            <w:webHidden/>
          </w:rPr>
          <w:t>2</w:t>
        </w:r>
        <w:r w:rsidR="002E0281">
          <w:rPr>
            <w:webHidden/>
          </w:rPr>
          <w:fldChar w:fldCharType="end"/>
        </w:r>
      </w:hyperlink>
    </w:p>
    <w:p w14:paraId="42C987B4" w14:textId="4989A86E" w:rsidR="002E0281" w:rsidRDefault="002E0281">
      <w:pPr>
        <w:pStyle w:val="Verzeichnis1"/>
        <w:rPr>
          <w:rFonts w:asciiTheme="minorHAnsi" w:eastAsiaTheme="minorEastAsia" w:hAnsiTheme="minorHAnsi"/>
          <w:b w:val="0"/>
          <w:lang w:eastAsia="de-DE"/>
        </w:rPr>
      </w:pPr>
      <w:hyperlink w:anchor="_Toc104279330" w:history="1">
        <w:r w:rsidRPr="00266C50">
          <w:rPr>
            <w:rStyle w:val="Hyperlink"/>
          </w:rPr>
          <w:t>2</w:t>
        </w:r>
        <w:r>
          <w:rPr>
            <w:rFonts w:asciiTheme="minorHAnsi" w:eastAsiaTheme="minorEastAsia" w:hAnsiTheme="minorHAnsi"/>
            <w:b w:val="0"/>
            <w:lang w:eastAsia="de-DE"/>
          </w:rPr>
          <w:tab/>
        </w:r>
        <w:r w:rsidRPr="00266C50">
          <w:rPr>
            <w:rStyle w:val="Hyperlink"/>
          </w:rPr>
          <w:t>Wann ist eine Anwesenheitspflicht zulässig?</w:t>
        </w:r>
        <w:r>
          <w:rPr>
            <w:webHidden/>
          </w:rPr>
          <w:tab/>
        </w:r>
        <w:r>
          <w:rPr>
            <w:webHidden/>
          </w:rPr>
          <w:fldChar w:fldCharType="begin"/>
        </w:r>
        <w:r>
          <w:rPr>
            <w:webHidden/>
          </w:rPr>
          <w:instrText xml:space="preserve"> PAGEREF _Toc104279330 \h </w:instrText>
        </w:r>
        <w:r>
          <w:rPr>
            <w:webHidden/>
          </w:rPr>
        </w:r>
        <w:r>
          <w:rPr>
            <w:webHidden/>
          </w:rPr>
          <w:fldChar w:fldCharType="separate"/>
        </w:r>
        <w:r>
          <w:rPr>
            <w:webHidden/>
          </w:rPr>
          <w:t>2</w:t>
        </w:r>
        <w:r>
          <w:rPr>
            <w:webHidden/>
          </w:rPr>
          <w:fldChar w:fldCharType="end"/>
        </w:r>
      </w:hyperlink>
    </w:p>
    <w:p w14:paraId="4867D4A3" w14:textId="335BA759" w:rsidR="002E0281" w:rsidRDefault="002E0281">
      <w:pPr>
        <w:pStyle w:val="Verzeichnis1"/>
        <w:rPr>
          <w:rFonts w:asciiTheme="minorHAnsi" w:eastAsiaTheme="minorEastAsia" w:hAnsiTheme="minorHAnsi"/>
          <w:b w:val="0"/>
          <w:lang w:eastAsia="de-DE"/>
        </w:rPr>
      </w:pPr>
      <w:hyperlink w:anchor="_Toc104279331" w:history="1">
        <w:r w:rsidRPr="00266C50">
          <w:rPr>
            <w:rStyle w:val="Hyperlink"/>
          </w:rPr>
          <w:t>3</w:t>
        </w:r>
        <w:r>
          <w:rPr>
            <w:rFonts w:asciiTheme="minorHAnsi" w:eastAsiaTheme="minorEastAsia" w:hAnsiTheme="minorHAnsi"/>
            <w:b w:val="0"/>
            <w:lang w:eastAsia="de-DE"/>
          </w:rPr>
          <w:tab/>
        </w:r>
        <w:r w:rsidRPr="00266C50">
          <w:rPr>
            <w:rStyle w:val="Hyperlink"/>
          </w:rPr>
          <w:t>Regelung bei Versäumnis</w:t>
        </w:r>
        <w:r>
          <w:rPr>
            <w:webHidden/>
          </w:rPr>
          <w:tab/>
        </w:r>
        <w:r>
          <w:rPr>
            <w:webHidden/>
          </w:rPr>
          <w:fldChar w:fldCharType="begin"/>
        </w:r>
        <w:r>
          <w:rPr>
            <w:webHidden/>
          </w:rPr>
          <w:instrText xml:space="preserve"> PAGEREF _Toc104279331 \h </w:instrText>
        </w:r>
        <w:r>
          <w:rPr>
            <w:webHidden/>
          </w:rPr>
        </w:r>
        <w:r>
          <w:rPr>
            <w:webHidden/>
          </w:rPr>
          <w:fldChar w:fldCharType="separate"/>
        </w:r>
        <w:r>
          <w:rPr>
            <w:webHidden/>
          </w:rPr>
          <w:t>2</w:t>
        </w:r>
        <w:r>
          <w:rPr>
            <w:webHidden/>
          </w:rPr>
          <w:fldChar w:fldCharType="end"/>
        </w:r>
      </w:hyperlink>
    </w:p>
    <w:p w14:paraId="52555FA9" w14:textId="2A697242" w:rsidR="002E0281" w:rsidRDefault="002E0281">
      <w:pPr>
        <w:pStyle w:val="Verzeichnis2"/>
        <w:rPr>
          <w:rFonts w:asciiTheme="minorHAnsi" w:eastAsiaTheme="minorEastAsia" w:hAnsiTheme="minorHAnsi"/>
          <w:b w:val="0"/>
          <w:noProof/>
          <w:lang w:eastAsia="de-DE"/>
        </w:rPr>
      </w:pPr>
      <w:hyperlink w:anchor="_Toc104279332" w:history="1">
        <w:r w:rsidRPr="00266C50">
          <w:rPr>
            <w:rStyle w:val="Hyperlink"/>
            <w:noProof/>
          </w:rPr>
          <w:t>3.1</w:t>
        </w:r>
        <w:r>
          <w:rPr>
            <w:rFonts w:asciiTheme="minorHAnsi" w:eastAsiaTheme="minorEastAsia" w:hAnsiTheme="minorHAnsi"/>
            <w:b w:val="0"/>
            <w:noProof/>
            <w:lang w:eastAsia="de-DE"/>
          </w:rPr>
          <w:tab/>
        </w:r>
        <w:r w:rsidRPr="00266C50">
          <w:rPr>
            <w:rStyle w:val="Hyperlink"/>
            <w:noProof/>
          </w:rPr>
          <w:t>Grundsätzliche Regelung</w:t>
        </w:r>
        <w:r>
          <w:rPr>
            <w:noProof/>
            <w:webHidden/>
          </w:rPr>
          <w:tab/>
        </w:r>
        <w:r>
          <w:rPr>
            <w:noProof/>
            <w:webHidden/>
          </w:rPr>
          <w:fldChar w:fldCharType="begin"/>
        </w:r>
        <w:r>
          <w:rPr>
            <w:noProof/>
            <w:webHidden/>
          </w:rPr>
          <w:instrText xml:space="preserve"> PAGEREF _Toc104279332 \h </w:instrText>
        </w:r>
        <w:r>
          <w:rPr>
            <w:noProof/>
            <w:webHidden/>
          </w:rPr>
        </w:r>
        <w:r>
          <w:rPr>
            <w:noProof/>
            <w:webHidden/>
          </w:rPr>
          <w:fldChar w:fldCharType="separate"/>
        </w:r>
        <w:r>
          <w:rPr>
            <w:noProof/>
            <w:webHidden/>
          </w:rPr>
          <w:t>2</w:t>
        </w:r>
        <w:r>
          <w:rPr>
            <w:noProof/>
            <w:webHidden/>
          </w:rPr>
          <w:fldChar w:fldCharType="end"/>
        </w:r>
      </w:hyperlink>
    </w:p>
    <w:p w14:paraId="3043A632" w14:textId="4FDA1FEA" w:rsidR="002E0281" w:rsidRDefault="002E0281">
      <w:pPr>
        <w:pStyle w:val="Verzeichnis2"/>
        <w:rPr>
          <w:rFonts w:asciiTheme="minorHAnsi" w:eastAsiaTheme="minorEastAsia" w:hAnsiTheme="minorHAnsi"/>
          <w:b w:val="0"/>
          <w:noProof/>
          <w:lang w:eastAsia="de-DE"/>
        </w:rPr>
      </w:pPr>
      <w:hyperlink w:anchor="_Toc104279333" w:history="1">
        <w:r w:rsidRPr="00266C50">
          <w:rPr>
            <w:rStyle w:val="Hyperlink"/>
            <w:noProof/>
          </w:rPr>
          <w:t>3.2</w:t>
        </w:r>
        <w:r>
          <w:rPr>
            <w:rFonts w:asciiTheme="minorHAnsi" w:eastAsiaTheme="minorEastAsia" w:hAnsiTheme="minorHAnsi"/>
            <w:b w:val="0"/>
            <w:noProof/>
            <w:lang w:eastAsia="de-DE"/>
          </w:rPr>
          <w:tab/>
        </w:r>
        <w:r w:rsidRPr="00266C50">
          <w:rPr>
            <w:rStyle w:val="Hyperlink"/>
            <w:noProof/>
          </w:rPr>
          <w:t>Regelung bei Sonderfällen</w:t>
        </w:r>
        <w:r>
          <w:rPr>
            <w:noProof/>
            <w:webHidden/>
          </w:rPr>
          <w:tab/>
        </w:r>
        <w:r>
          <w:rPr>
            <w:noProof/>
            <w:webHidden/>
          </w:rPr>
          <w:fldChar w:fldCharType="begin"/>
        </w:r>
        <w:r>
          <w:rPr>
            <w:noProof/>
            <w:webHidden/>
          </w:rPr>
          <w:instrText xml:space="preserve"> PAGEREF _Toc104279333 \h </w:instrText>
        </w:r>
        <w:r>
          <w:rPr>
            <w:noProof/>
            <w:webHidden/>
          </w:rPr>
        </w:r>
        <w:r>
          <w:rPr>
            <w:noProof/>
            <w:webHidden/>
          </w:rPr>
          <w:fldChar w:fldCharType="separate"/>
        </w:r>
        <w:r>
          <w:rPr>
            <w:noProof/>
            <w:webHidden/>
          </w:rPr>
          <w:t>2</w:t>
        </w:r>
        <w:r>
          <w:rPr>
            <w:noProof/>
            <w:webHidden/>
          </w:rPr>
          <w:fldChar w:fldCharType="end"/>
        </w:r>
      </w:hyperlink>
    </w:p>
    <w:p w14:paraId="2E4B90CD" w14:textId="5A043CFD" w:rsidR="002E0281" w:rsidRDefault="002E0281">
      <w:pPr>
        <w:pStyle w:val="Verzeichnis1"/>
        <w:rPr>
          <w:rFonts w:asciiTheme="minorHAnsi" w:eastAsiaTheme="minorEastAsia" w:hAnsiTheme="minorHAnsi"/>
          <w:b w:val="0"/>
          <w:lang w:eastAsia="de-DE"/>
        </w:rPr>
      </w:pPr>
      <w:hyperlink w:anchor="_Toc104279334" w:history="1">
        <w:r w:rsidRPr="00266C50">
          <w:rPr>
            <w:rStyle w:val="Hyperlink"/>
          </w:rPr>
          <w:t>4</w:t>
        </w:r>
        <w:r>
          <w:rPr>
            <w:rFonts w:asciiTheme="minorHAnsi" w:eastAsiaTheme="minorEastAsia" w:hAnsiTheme="minorHAnsi"/>
            <w:b w:val="0"/>
            <w:lang w:eastAsia="de-DE"/>
          </w:rPr>
          <w:tab/>
        </w:r>
        <w:r w:rsidRPr="00266C50">
          <w:rPr>
            <w:rStyle w:val="Hyperlink"/>
          </w:rPr>
          <w:t>Umsetzung am Fachbereich Wirtschaftswissenschaften</w:t>
        </w:r>
        <w:r>
          <w:rPr>
            <w:webHidden/>
          </w:rPr>
          <w:tab/>
        </w:r>
        <w:r>
          <w:rPr>
            <w:webHidden/>
          </w:rPr>
          <w:fldChar w:fldCharType="begin"/>
        </w:r>
        <w:r>
          <w:rPr>
            <w:webHidden/>
          </w:rPr>
          <w:instrText xml:space="preserve"> PAGEREF _Toc104279334 \h </w:instrText>
        </w:r>
        <w:r>
          <w:rPr>
            <w:webHidden/>
          </w:rPr>
        </w:r>
        <w:r>
          <w:rPr>
            <w:webHidden/>
          </w:rPr>
          <w:fldChar w:fldCharType="separate"/>
        </w:r>
        <w:r>
          <w:rPr>
            <w:webHidden/>
          </w:rPr>
          <w:t>3</w:t>
        </w:r>
        <w:r>
          <w:rPr>
            <w:webHidden/>
          </w:rPr>
          <w:fldChar w:fldCharType="end"/>
        </w:r>
      </w:hyperlink>
    </w:p>
    <w:p w14:paraId="23FECAA3" w14:textId="5A48B6D6" w:rsidR="002E0281" w:rsidRDefault="002E0281">
      <w:pPr>
        <w:pStyle w:val="Verzeichnis2"/>
        <w:rPr>
          <w:rFonts w:asciiTheme="minorHAnsi" w:eastAsiaTheme="minorEastAsia" w:hAnsiTheme="minorHAnsi"/>
          <w:b w:val="0"/>
          <w:noProof/>
          <w:lang w:eastAsia="de-DE"/>
        </w:rPr>
      </w:pPr>
      <w:hyperlink w:anchor="_Toc104279335" w:history="1">
        <w:r w:rsidRPr="00266C50">
          <w:rPr>
            <w:rStyle w:val="Hyperlink"/>
            <w:noProof/>
          </w:rPr>
          <w:t>4.1</w:t>
        </w:r>
        <w:r>
          <w:rPr>
            <w:rFonts w:asciiTheme="minorHAnsi" w:eastAsiaTheme="minorEastAsia" w:hAnsiTheme="minorHAnsi"/>
            <w:b w:val="0"/>
            <w:noProof/>
            <w:lang w:eastAsia="de-DE"/>
          </w:rPr>
          <w:tab/>
        </w:r>
        <w:r w:rsidRPr="00266C50">
          <w:rPr>
            <w:rStyle w:val="Hyperlink"/>
            <w:noProof/>
          </w:rPr>
          <w:t>Kommunikation und Dokumentation</w:t>
        </w:r>
        <w:r>
          <w:rPr>
            <w:noProof/>
            <w:webHidden/>
          </w:rPr>
          <w:tab/>
        </w:r>
        <w:r>
          <w:rPr>
            <w:noProof/>
            <w:webHidden/>
          </w:rPr>
          <w:fldChar w:fldCharType="begin"/>
        </w:r>
        <w:r>
          <w:rPr>
            <w:noProof/>
            <w:webHidden/>
          </w:rPr>
          <w:instrText xml:space="preserve"> PAGEREF _Toc104279335 \h </w:instrText>
        </w:r>
        <w:r>
          <w:rPr>
            <w:noProof/>
            <w:webHidden/>
          </w:rPr>
        </w:r>
        <w:r>
          <w:rPr>
            <w:noProof/>
            <w:webHidden/>
          </w:rPr>
          <w:fldChar w:fldCharType="separate"/>
        </w:r>
        <w:r>
          <w:rPr>
            <w:noProof/>
            <w:webHidden/>
          </w:rPr>
          <w:t>3</w:t>
        </w:r>
        <w:r>
          <w:rPr>
            <w:noProof/>
            <w:webHidden/>
          </w:rPr>
          <w:fldChar w:fldCharType="end"/>
        </w:r>
      </w:hyperlink>
    </w:p>
    <w:p w14:paraId="00B0919B" w14:textId="103C2C45" w:rsidR="002E0281" w:rsidRDefault="002E0281">
      <w:pPr>
        <w:pStyle w:val="Verzeichnis2"/>
        <w:rPr>
          <w:rFonts w:asciiTheme="minorHAnsi" w:eastAsiaTheme="minorEastAsia" w:hAnsiTheme="minorHAnsi"/>
          <w:b w:val="0"/>
          <w:noProof/>
          <w:lang w:eastAsia="de-DE"/>
        </w:rPr>
      </w:pPr>
      <w:hyperlink w:anchor="_Toc104279336" w:history="1">
        <w:r w:rsidRPr="00266C50">
          <w:rPr>
            <w:rStyle w:val="Hyperlink"/>
            <w:noProof/>
          </w:rPr>
          <w:t>4.2</w:t>
        </w:r>
        <w:r>
          <w:rPr>
            <w:rFonts w:asciiTheme="minorHAnsi" w:eastAsiaTheme="minorEastAsia" w:hAnsiTheme="minorHAnsi"/>
            <w:b w:val="0"/>
            <w:noProof/>
            <w:lang w:eastAsia="de-DE"/>
          </w:rPr>
          <w:tab/>
        </w:r>
        <w:r w:rsidRPr="00266C50">
          <w:rPr>
            <w:rStyle w:val="Hyperlink"/>
            <w:noProof/>
          </w:rPr>
          <w:t>Begründung einer Anwesenheitspflicht</w:t>
        </w:r>
        <w:r>
          <w:rPr>
            <w:noProof/>
            <w:webHidden/>
          </w:rPr>
          <w:tab/>
        </w:r>
        <w:r>
          <w:rPr>
            <w:noProof/>
            <w:webHidden/>
          </w:rPr>
          <w:fldChar w:fldCharType="begin"/>
        </w:r>
        <w:r>
          <w:rPr>
            <w:noProof/>
            <w:webHidden/>
          </w:rPr>
          <w:instrText xml:space="preserve"> PAGEREF _Toc104279336 \h </w:instrText>
        </w:r>
        <w:r>
          <w:rPr>
            <w:noProof/>
            <w:webHidden/>
          </w:rPr>
        </w:r>
        <w:r>
          <w:rPr>
            <w:noProof/>
            <w:webHidden/>
          </w:rPr>
          <w:fldChar w:fldCharType="separate"/>
        </w:r>
        <w:r>
          <w:rPr>
            <w:noProof/>
            <w:webHidden/>
          </w:rPr>
          <w:t>3</w:t>
        </w:r>
        <w:r>
          <w:rPr>
            <w:noProof/>
            <w:webHidden/>
          </w:rPr>
          <w:fldChar w:fldCharType="end"/>
        </w:r>
      </w:hyperlink>
    </w:p>
    <w:p w14:paraId="640BF7D9" w14:textId="2F0DE9AD" w:rsidR="002C6C89" w:rsidRDefault="00AB5DE8" w:rsidP="002C6C89">
      <w:r>
        <w:fldChar w:fldCharType="end"/>
      </w:r>
    </w:p>
    <w:p w14:paraId="3B2927AB" w14:textId="77777777" w:rsidR="00367090" w:rsidRDefault="00367090" w:rsidP="002C6C89">
      <w:bookmarkStart w:id="0" w:name="_GoBack"/>
      <w:bookmarkEnd w:id="0"/>
    </w:p>
    <w:p w14:paraId="34E3AF87" w14:textId="77777777" w:rsidR="00367090" w:rsidRDefault="00367090" w:rsidP="002C6C89"/>
    <w:p w14:paraId="1DD190CE" w14:textId="77777777" w:rsidR="00367090" w:rsidRDefault="00367090" w:rsidP="002C6C89"/>
    <w:p w14:paraId="47C6A11C" w14:textId="77777777" w:rsidR="00367090" w:rsidRDefault="00367090" w:rsidP="002C6C89">
      <w:pPr>
        <w:sectPr w:rsidR="00367090" w:rsidSect="001E5AE5">
          <w:headerReference w:type="default" r:id="rId8"/>
          <w:footerReference w:type="default" r:id="rId9"/>
          <w:headerReference w:type="first" r:id="rId10"/>
          <w:footerReference w:type="first" r:id="rId11"/>
          <w:pgSz w:w="11906" w:h="16838" w:code="9"/>
          <w:pgMar w:top="1701" w:right="1418" w:bottom="1134" w:left="1418" w:header="709" w:footer="567" w:gutter="0"/>
          <w:cols w:space="708"/>
          <w:titlePg/>
          <w:docGrid w:linePitch="360"/>
        </w:sectPr>
      </w:pPr>
    </w:p>
    <w:p w14:paraId="65D684CE" w14:textId="77777777" w:rsidR="00E77B49" w:rsidRDefault="00E77B49" w:rsidP="00184F72">
      <w:pPr>
        <w:pStyle w:val="berschrift1"/>
      </w:pPr>
      <w:bookmarkStart w:id="1" w:name="_Toc104279329"/>
      <w:r>
        <w:lastRenderedPageBreak/>
        <w:t>Hintergrund der Anwesenheitspflicht</w:t>
      </w:r>
      <w:bookmarkEnd w:id="1"/>
    </w:p>
    <w:p w14:paraId="71B1BECE" w14:textId="238F929C" w:rsidR="00F67C88" w:rsidRDefault="00E77B49" w:rsidP="00F67C88">
      <w:pPr>
        <w:pStyle w:val="AufzhlungEbene1"/>
        <w:rPr>
          <w:rStyle w:val="Hyperlink"/>
          <w:color w:val="auto"/>
          <w:u w:val="none"/>
        </w:rPr>
      </w:pPr>
      <w:r>
        <w:t>Anwesenheitspflicht ist geregelt in §16</w:t>
      </w:r>
      <w:r w:rsidR="006A397D">
        <w:t xml:space="preserve"> BPO</w:t>
      </w:r>
      <w:r>
        <w:t xml:space="preserve"> bzw.</w:t>
      </w:r>
      <w:r w:rsidR="006A397D">
        <w:t xml:space="preserve"> §15 MPO, </w:t>
      </w:r>
      <w:r>
        <w:t>Anwesenheitspflicht.</w:t>
      </w:r>
      <w:r w:rsidR="00393E65">
        <w:br/>
      </w:r>
      <w:r w:rsidR="00393E65" w:rsidRPr="00393E65">
        <w:t xml:space="preserve">Link zu den Prüfungsordnungen: </w:t>
      </w:r>
      <w:hyperlink r:id="rId12" w:history="1">
        <w:r w:rsidR="00860F2F" w:rsidRPr="003E1498">
          <w:rPr>
            <w:rStyle w:val="Hyperlink"/>
          </w:rPr>
          <w:t>https://www.fau.de/fau/rechtsgrundlagen/pruefungsordnungen/rechts-und-wirtschaftswissenschaftliche-fakultaet/fachbereich-wirtschaftswissenschaften/</w:t>
        </w:r>
      </w:hyperlink>
      <w:r w:rsidR="00860F2F">
        <w:t xml:space="preserve"> </w:t>
      </w:r>
    </w:p>
    <w:p w14:paraId="4AF1DB39" w14:textId="6892496A" w:rsidR="00153227" w:rsidRDefault="00153227" w:rsidP="00717318">
      <w:pPr>
        <w:pStyle w:val="AufzhlungEbene1"/>
      </w:pPr>
      <w:r w:rsidRPr="00F67C88">
        <w:rPr>
          <w:rStyle w:val="Hyperlink"/>
          <w:color w:val="auto"/>
          <w:u w:val="none"/>
        </w:rPr>
        <w:t xml:space="preserve">Es handelt sich </w:t>
      </w:r>
      <w:r w:rsidR="006337D4" w:rsidRPr="00F67C88">
        <w:rPr>
          <w:rStyle w:val="Hyperlink"/>
          <w:color w:val="auto"/>
          <w:u w:val="none"/>
        </w:rPr>
        <w:t>um eine universitätsweit einheitliche</w:t>
      </w:r>
      <w:r w:rsidR="00FB2FEE" w:rsidRPr="00F67C88">
        <w:rPr>
          <w:rStyle w:val="Hyperlink"/>
          <w:color w:val="auto"/>
          <w:u w:val="none"/>
        </w:rPr>
        <w:t xml:space="preserve"> Regelung. Hierzu existiert ein Merkblatt der Rechtsabteilung: </w:t>
      </w:r>
      <w:hyperlink r:id="rId13" w:history="1">
        <w:r w:rsidR="00860F2F" w:rsidRPr="003E1498">
          <w:rPr>
            <w:rStyle w:val="Hyperlink"/>
          </w:rPr>
          <w:t>https://www.intern.fau.de/files/2020/03/Merkblatt-zur-Anwesenheitspflicht.pdf</w:t>
        </w:r>
      </w:hyperlink>
      <w:r w:rsidR="00860F2F">
        <w:rPr>
          <w:rStyle w:val="Hyperlink"/>
          <w:color w:val="auto"/>
          <w:u w:val="none"/>
        </w:rPr>
        <w:t xml:space="preserve"> </w:t>
      </w:r>
    </w:p>
    <w:p w14:paraId="3B73F33F" w14:textId="77777777" w:rsidR="006A397D" w:rsidRDefault="006A397D" w:rsidP="00E77B49">
      <w:pPr>
        <w:pStyle w:val="AufzhlungEbene1"/>
      </w:pPr>
      <w:r>
        <w:t xml:space="preserve">Grundsätzlich </w:t>
      </w:r>
      <w:r w:rsidR="00E77B49">
        <w:t>besteht keine Anwesenheitspflicht.</w:t>
      </w:r>
      <w:r w:rsidR="00E77B49">
        <w:br/>
      </w:r>
      <w:r>
        <w:t xml:space="preserve">(beruht auf Art. 3 Absatz 4 </w:t>
      </w:r>
      <w:proofErr w:type="spellStart"/>
      <w:r>
        <w:t>BayHSchG</w:t>
      </w:r>
      <w:proofErr w:type="spellEnd"/>
      <w:r>
        <w:t xml:space="preserve"> zur Studierfreiheit)</w:t>
      </w:r>
    </w:p>
    <w:p w14:paraId="6A47940C" w14:textId="77777777" w:rsidR="006A397D" w:rsidRDefault="006A397D" w:rsidP="00184F72">
      <w:pPr>
        <w:pStyle w:val="berschrift1"/>
      </w:pPr>
      <w:bookmarkStart w:id="2" w:name="_Toc104279330"/>
      <w:r>
        <w:t>Wann ist eine Anwesenheitspflicht zulässig?</w:t>
      </w:r>
      <w:bookmarkEnd w:id="2"/>
    </w:p>
    <w:p w14:paraId="57077A3B" w14:textId="77777777" w:rsidR="001859F7" w:rsidRPr="00E77B49" w:rsidRDefault="006A397D" w:rsidP="00E77B49">
      <w:pPr>
        <w:pBdr>
          <w:top w:val="single" w:sz="4" w:space="5" w:color="7F7F7F" w:themeColor="text1" w:themeTint="80"/>
          <w:left w:val="single" w:sz="4" w:space="5" w:color="7F7F7F" w:themeColor="text1" w:themeTint="80"/>
          <w:bottom w:val="single" w:sz="4" w:space="5" w:color="7F7F7F" w:themeColor="text1" w:themeTint="80"/>
          <w:right w:val="single" w:sz="4" w:space="5" w:color="7F7F7F" w:themeColor="text1" w:themeTint="80"/>
        </w:pBdr>
        <w:shd w:val="clear" w:color="auto" w:fill="EAEAEA"/>
        <w:ind w:left="142" w:right="139"/>
        <w:jc w:val="center"/>
        <w:rPr>
          <w:b/>
        </w:rPr>
      </w:pPr>
      <w:r w:rsidRPr="00E77B49">
        <w:rPr>
          <w:b/>
        </w:rPr>
        <w:t>Wenn Qualifikationsziele nur durch die Anwesenheit</w:t>
      </w:r>
      <w:r w:rsidR="00E77B49" w:rsidRPr="00E77B49">
        <w:rPr>
          <w:b/>
        </w:rPr>
        <w:br/>
      </w:r>
      <w:r w:rsidRPr="00E77B49">
        <w:rPr>
          <w:b/>
        </w:rPr>
        <w:t>in der Lehrveranstaltung erreicht werden können.</w:t>
      </w:r>
    </w:p>
    <w:p w14:paraId="54E91C86" w14:textId="77777777" w:rsidR="006A397D" w:rsidRDefault="00380F67" w:rsidP="00F268AC">
      <w:pPr>
        <w:pStyle w:val="berschrift1"/>
        <w:rPr>
          <w:u w:val="single"/>
        </w:rPr>
      </w:pPr>
      <w:bookmarkStart w:id="3" w:name="_Toc104279331"/>
      <w:r>
        <w:t>Regelung bei Versäumnis</w:t>
      </w:r>
      <w:bookmarkEnd w:id="3"/>
    </w:p>
    <w:p w14:paraId="0DF81A86" w14:textId="77777777" w:rsidR="00380F67" w:rsidRDefault="00B76D94" w:rsidP="00F268AC">
      <w:pPr>
        <w:pStyle w:val="berschrift2"/>
      </w:pPr>
      <w:bookmarkStart w:id="4" w:name="_Ref391451319"/>
      <w:bookmarkStart w:id="5" w:name="_Toc391468748"/>
      <w:bookmarkStart w:id="6" w:name="_Toc104279332"/>
      <w:r>
        <w:t>Grundsätzliche Regelung</w:t>
      </w:r>
      <w:bookmarkEnd w:id="4"/>
      <w:bookmarkEnd w:id="5"/>
      <w:bookmarkEnd w:id="6"/>
    </w:p>
    <w:p w14:paraId="021E31FE" w14:textId="77777777" w:rsidR="00B76D94" w:rsidRPr="00380F67" w:rsidRDefault="00B76D94" w:rsidP="00B76D94">
      <w:pPr>
        <w:pStyle w:val="StandardohneAbs"/>
      </w:pPr>
    </w:p>
    <w:tbl>
      <w:tblPr>
        <w:tblStyle w:val="TabLayout"/>
        <w:tblW w:w="9072" w:type="dxa"/>
        <w:tblLayout w:type="fixed"/>
        <w:tblCellMar>
          <w:top w:w="28" w:type="dxa"/>
          <w:bottom w:w="28" w:type="dxa"/>
        </w:tblCellMar>
        <w:tblLook w:val="04A0" w:firstRow="1" w:lastRow="0" w:firstColumn="1" w:lastColumn="0" w:noHBand="0" w:noVBand="1"/>
      </w:tblPr>
      <w:tblGrid>
        <w:gridCol w:w="2268"/>
        <w:gridCol w:w="3402"/>
        <w:gridCol w:w="3402"/>
      </w:tblGrid>
      <w:tr w:rsidR="00B76D94" w:rsidRPr="00377DF5" w14:paraId="4E5EA66E" w14:textId="77777777" w:rsidTr="00AB4A8E">
        <w:trPr>
          <w:cnfStyle w:val="100000000000" w:firstRow="1" w:lastRow="0" w:firstColumn="0" w:lastColumn="0" w:oddVBand="0" w:evenVBand="0" w:oddHBand="0" w:evenHBand="0" w:firstRowFirstColumn="0" w:firstRowLastColumn="0" w:lastRowFirstColumn="0" w:lastRowLastColumn="0"/>
          <w:trHeight w:val="397"/>
        </w:trPr>
        <w:tc>
          <w:tcPr>
            <w:tcW w:w="2268" w:type="dxa"/>
            <w:tcBorders>
              <w:top w:val="nil"/>
              <w:left w:val="nil"/>
            </w:tcBorders>
            <w:shd w:val="clear" w:color="auto" w:fill="auto"/>
            <w:vAlign w:val="center"/>
          </w:tcPr>
          <w:p w14:paraId="5B70904C" w14:textId="77777777" w:rsidR="00380F67" w:rsidRPr="00377DF5" w:rsidRDefault="00380F67" w:rsidP="00AB4A8E">
            <w:pPr>
              <w:pStyle w:val="Tabberschrift"/>
              <w:rPr>
                <w:b/>
              </w:rPr>
            </w:pPr>
          </w:p>
        </w:tc>
        <w:tc>
          <w:tcPr>
            <w:tcW w:w="3402" w:type="dxa"/>
            <w:vAlign w:val="center"/>
          </w:tcPr>
          <w:p w14:paraId="085CA834" w14:textId="77777777" w:rsidR="00380F67" w:rsidRPr="00377DF5" w:rsidRDefault="00B76D94" w:rsidP="00AB4A8E">
            <w:pPr>
              <w:pStyle w:val="Tabberschrift"/>
              <w:rPr>
                <w:b/>
              </w:rPr>
            </w:pPr>
            <w:r w:rsidRPr="00377DF5">
              <w:rPr>
                <w:b/>
              </w:rPr>
              <w:t xml:space="preserve">Regelmäßige </w:t>
            </w:r>
            <w:r w:rsidR="00380F67" w:rsidRPr="00377DF5">
              <w:rPr>
                <w:b/>
              </w:rPr>
              <w:t>Veranstaltungen</w:t>
            </w:r>
          </w:p>
        </w:tc>
        <w:tc>
          <w:tcPr>
            <w:tcW w:w="3402" w:type="dxa"/>
            <w:vAlign w:val="center"/>
          </w:tcPr>
          <w:p w14:paraId="65AD8F48" w14:textId="77777777" w:rsidR="00380F67" w:rsidRPr="00377DF5" w:rsidRDefault="00380F67" w:rsidP="00AB4A8E">
            <w:pPr>
              <w:pStyle w:val="Tabberschrift"/>
              <w:rPr>
                <w:b/>
              </w:rPr>
            </w:pPr>
            <w:r w:rsidRPr="00377DF5">
              <w:rPr>
                <w:b/>
              </w:rPr>
              <w:t>Blockveranstaltungen</w:t>
            </w:r>
          </w:p>
        </w:tc>
      </w:tr>
      <w:tr w:rsidR="00380F67" w14:paraId="471B7BE5" w14:textId="77777777" w:rsidTr="00B76D94">
        <w:tc>
          <w:tcPr>
            <w:tcW w:w="2268" w:type="dxa"/>
          </w:tcPr>
          <w:p w14:paraId="2023ABAB" w14:textId="77777777" w:rsidR="00380F67" w:rsidRPr="00377DF5" w:rsidRDefault="00380F67" w:rsidP="00380F67">
            <w:pPr>
              <w:pStyle w:val="TabStandard"/>
              <w:rPr>
                <w:b/>
              </w:rPr>
            </w:pPr>
            <w:r w:rsidRPr="00377DF5">
              <w:rPr>
                <w:b/>
              </w:rPr>
              <w:t>Beispiele</w:t>
            </w:r>
          </w:p>
        </w:tc>
        <w:tc>
          <w:tcPr>
            <w:tcW w:w="3402" w:type="dxa"/>
          </w:tcPr>
          <w:p w14:paraId="137D9391" w14:textId="77777777" w:rsidR="00380F67" w:rsidRDefault="00380F67" w:rsidP="00380F67">
            <w:pPr>
              <w:pStyle w:val="TabStandard"/>
            </w:pPr>
            <w:r>
              <w:t>Wöchentliche Vorlesungen, Übungen, Seminare, etc.</w:t>
            </w:r>
          </w:p>
        </w:tc>
        <w:tc>
          <w:tcPr>
            <w:tcW w:w="3402" w:type="dxa"/>
          </w:tcPr>
          <w:p w14:paraId="5392F05A" w14:textId="77777777" w:rsidR="00380F67" w:rsidRDefault="00380F67" w:rsidP="00380F67">
            <w:pPr>
              <w:pStyle w:val="TabStandard"/>
            </w:pPr>
            <w:r w:rsidRPr="00380F67">
              <w:t>Exkursionen, Praktika, Blockseminare, etc.</w:t>
            </w:r>
          </w:p>
        </w:tc>
      </w:tr>
      <w:tr w:rsidR="00B76D94" w14:paraId="0156CD27" w14:textId="77777777" w:rsidTr="00B76D94">
        <w:tc>
          <w:tcPr>
            <w:tcW w:w="2268" w:type="dxa"/>
            <w:tcBorders>
              <w:bottom w:val="single" w:sz="6" w:space="0" w:color="808080" w:themeColor="background1" w:themeShade="80"/>
            </w:tcBorders>
          </w:tcPr>
          <w:p w14:paraId="046CD9CF" w14:textId="77777777" w:rsidR="00380F67" w:rsidRPr="00377DF5" w:rsidRDefault="00B76D94" w:rsidP="00B76D94">
            <w:pPr>
              <w:pStyle w:val="TabStandard"/>
              <w:rPr>
                <w:b/>
              </w:rPr>
            </w:pPr>
            <w:r w:rsidRPr="00377DF5">
              <w:rPr>
                <w:b/>
              </w:rPr>
              <w:t xml:space="preserve">Teilnahme </w:t>
            </w:r>
            <w:r w:rsidR="00380F67" w:rsidRPr="00377DF5">
              <w:rPr>
                <w:b/>
              </w:rPr>
              <w:t>regelmäßig</w:t>
            </w:r>
          </w:p>
        </w:tc>
        <w:tc>
          <w:tcPr>
            <w:tcW w:w="3402" w:type="dxa"/>
          </w:tcPr>
          <w:p w14:paraId="5EEC96F7" w14:textId="157DF5E9" w:rsidR="00380F67" w:rsidRDefault="00380F67" w:rsidP="00380F67">
            <w:pPr>
              <w:pStyle w:val="TabStandard"/>
            </w:pPr>
            <w:r>
              <w:t>Versäumnis ≤ 15</w:t>
            </w:r>
            <w:r w:rsidR="00717318">
              <w:t xml:space="preserve"> </w:t>
            </w:r>
            <w:r>
              <w:t>%</w:t>
            </w:r>
          </w:p>
        </w:tc>
        <w:tc>
          <w:tcPr>
            <w:tcW w:w="3402" w:type="dxa"/>
          </w:tcPr>
          <w:p w14:paraId="3568677C" w14:textId="78AD80F2" w:rsidR="00380F67" w:rsidRDefault="00380F67" w:rsidP="00380F67">
            <w:pPr>
              <w:pStyle w:val="TabStandard"/>
            </w:pPr>
            <w:r>
              <w:t>Versäumnis = 0</w:t>
            </w:r>
            <w:r w:rsidR="00717318">
              <w:t xml:space="preserve"> </w:t>
            </w:r>
            <w:r>
              <w:t>%</w:t>
            </w:r>
          </w:p>
        </w:tc>
      </w:tr>
      <w:tr w:rsidR="00B76D94" w14:paraId="3AB50D3F" w14:textId="77777777" w:rsidTr="00AB5DE8">
        <w:tc>
          <w:tcPr>
            <w:tcW w:w="2268" w:type="dxa"/>
            <w:vMerge w:val="restart"/>
          </w:tcPr>
          <w:p w14:paraId="7A09011E" w14:textId="77777777" w:rsidR="00B76D94" w:rsidRPr="00377DF5" w:rsidRDefault="00393E65" w:rsidP="00B76D94">
            <w:pPr>
              <w:pStyle w:val="TabStandard"/>
              <w:rPr>
                <w:b/>
              </w:rPr>
            </w:pPr>
            <w:r>
              <w:rPr>
                <w:b/>
              </w:rPr>
              <w:t>ggf. Zwischenstufe</w:t>
            </w:r>
          </w:p>
        </w:tc>
        <w:tc>
          <w:tcPr>
            <w:tcW w:w="3402" w:type="dxa"/>
          </w:tcPr>
          <w:p w14:paraId="467CE5B1" w14:textId="360854E4" w:rsidR="00B76D94" w:rsidRDefault="00B76D94" w:rsidP="00377DF5">
            <w:pPr>
              <w:pStyle w:val="TabStandard"/>
            </w:pPr>
            <w:r>
              <w:t>15</w:t>
            </w:r>
            <w:r w:rsidR="00717318">
              <w:t xml:space="preserve"> </w:t>
            </w:r>
            <w:r>
              <w:t>% &lt; Versäumnis ≤ 30</w:t>
            </w:r>
            <w:r w:rsidR="00717318">
              <w:t xml:space="preserve"> </w:t>
            </w:r>
            <w:r>
              <w:t>%</w:t>
            </w:r>
          </w:p>
        </w:tc>
        <w:tc>
          <w:tcPr>
            <w:tcW w:w="3402" w:type="dxa"/>
          </w:tcPr>
          <w:p w14:paraId="40849E2D" w14:textId="3338C71D" w:rsidR="00B76D94" w:rsidRDefault="00B76D94" w:rsidP="00380F67">
            <w:pPr>
              <w:pStyle w:val="TabStandard"/>
            </w:pPr>
            <w:r>
              <w:t>Versäumnis ≤ 15</w:t>
            </w:r>
            <w:r w:rsidR="00717318">
              <w:t xml:space="preserve"> </w:t>
            </w:r>
            <w:r>
              <w:t>%</w:t>
            </w:r>
          </w:p>
        </w:tc>
      </w:tr>
      <w:tr w:rsidR="00B76D94" w14:paraId="3AC6AB4B" w14:textId="77777777" w:rsidTr="00AB5DE8">
        <w:tc>
          <w:tcPr>
            <w:tcW w:w="2268" w:type="dxa"/>
            <w:vMerge/>
            <w:tcBorders>
              <w:bottom w:val="single" w:sz="6" w:space="0" w:color="808080" w:themeColor="background1" w:themeShade="80"/>
            </w:tcBorders>
          </w:tcPr>
          <w:p w14:paraId="4ECA0F1D" w14:textId="77777777" w:rsidR="00B76D94" w:rsidRPr="00377DF5" w:rsidRDefault="00B76D94" w:rsidP="00380F67">
            <w:pPr>
              <w:pStyle w:val="TabStandard"/>
              <w:rPr>
                <w:b/>
              </w:rPr>
            </w:pPr>
          </w:p>
        </w:tc>
        <w:tc>
          <w:tcPr>
            <w:tcW w:w="6804" w:type="dxa"/>
            <w:gridSpan w:val="2"/>
          </w:tcPr>
          <w:p w14:paraId="38B2B496" w14:textId="77777777" w:rsidR="00B76D94" w:rsidRDefault="00B76D94" w:rsidP="00380F67">
            <w:pPr>
              <w:pStyle w:val="TabStandard"/>
            </w:pPr>
            <w:r w:rsidRPr="00B76D94">
              <w:t>Versäumnis kann (wenn Dozierender zustimmt) durch eine kompetenzorientierte Ersatzleistung ausgeglichen werden. Wird keine Ersatzleistung angeboten bzw. nicht erfüllt, so ist die Teilnahme nicht regelmäßig.</w:t>
            </w:r>
          </w:p>
        </w:tc>
      </w:tr>
      <w:tr w:rsidR="00B76D94" w14:paraId="3C8B7CD5" w14:textId="77777777" w:rsidTr="00AB5DE8">
        <w:tc>
          <w:tcPr>
            <w:tcW w:w="2268" w:type="dxa"/>
            <w:vMerge w:val="restart"/>
          </w:tcPr>
          <w:p w14:paraId="72A63D0D" w14:textId="77777777" w:rsidR="00B76D94" w:rsidRPr="00377DF5" w:rsidRDefault="00B76D94" w:rsidP="00B76D94">
            <w:pPr>
              <w:pStyle w:val="TabStandard"/>
              <w:rPr>
                <w:b/>
              </w:rPr>
            </w:pPr>
            <w:r w:rsidRPr="00377DF5">
              <w:rPr>
                <w:b/>
              </w:rPr>
              <w:t>Teilnahme</w:t>
            </w:r>
            <w:r w:rsidRPr="00377DF5">
              <w:rPr>
                <w:b/>
              </w:rPr>
              <w:br/>
              <w:t>nicht regelmäßig</w:t>
            </w:r>
          </w:p>
        </w:tc>
        <w:tc>
          <w:tcPr>
            <w:tcW w:w="3402" w:type="dxa"/>
          </w:tcPr>
          <w:p w14:paraId="6E810FA2" w14:textId="2E6D7230" w:rsidR="00B76D94" w:rsidRDefault="00B76D94" w:rsidP="00380F67">
            <w:pPr>
              <w:pStyle w:val="TabStandard"/>
            </w:pPr>
            <w:r>
              <w:t xml:space="preserve">Versäumnis &gt; </w:t>
            </w:r>
            <w:r w:rsidR="00FB2FEE">
              <w:t>15</w:t>
            </w:r>
            <w:r w:rsidR="00717318">
              <w:t xml:space="preserve"> </w:t>
            </w:r>
            <w:r w:rsidR="00FB2FEE">
              <w:t xml:space="preserve">% bzw. </w:t>
            </w:r>
            <w:r>
              <w:t>30</w:t>
            </w:r>
            <w:r w:rsidR="00717318">
              <w:t xml:space="preserve"> </w:t>
            </w:r>
            <w:r>
              <w:t>%</w:t>
            </w:r>
          </w:p>
        </w:tc>
        <w:tc>
          <w:tcPr>
            <w:tcW w:w="3402" w:type="dxa"/>
          </w:tcPr>
          <w:p w14:paraId="6841BA0D" w14:textId="243B7F79" w:rsidR="00B76D94" w:rsidRDefault="00B76D94" w:rsidP="00380F67">
            <w:pPr>
              <w:pStyle w:val="TabStandard"/>
            </w:pPr>
            <w:r>
              <w:t>Versäumnis &gt; 15</w:t>
            </w:r>
            <w:r w:rsidR="00717318">
              <w:t xml:space="preserve"> </w:t>
            </w:r>
            <w:r>
              <w:t>%</w:t>
            </w:r>
          </w:p>
        </w:tc>
      </w:tr>
      <w:tr w:rsidR="00B76D94" w14:paraId="4BE52654" w14:textId="77777777" w:rsidTr="00AB5DE8">
        <w:tc>
          <w:tcPr>
            <w:tcW w:w="2268" w:type="dxa"/>
            <w:vMerge/>
          </w:tcPr>
          <w:p w14:paraId="4E40D7BC" w14:textId="77777777" w:rsidR="00B76D94" w:rsidRDefault="00B76D94" w:rsidP="00380F67">
            <w:pPr>
              <w:pStyle w:val="TabStandard"/>
            </w:pPr>
          </w:p>
        </w:tc>
        <w:tc>
          <w:tcPr>
            <w:tcW w:w="6804" w:type="dxa"/>
            <w:gridSpan w:val="2"/>
          </w:tcPr>
          <w:p w14:paraId="28A137C4" w14:textId="77777777" w:rsidR="00B76D94" w:rsidRDefault="00B76D94" w:rsidP="00380F67">
            <w:pPr>
              <w:pStyle w:val="TabStandard"/>
            </w:pPr>
            <w:r w:rsidRPr="00B76D94">
              <w:t>Nichtzulassung zur entsprechenden Modulprüfung bzw. Nichterwerb der Studienleistung.</w:t>
            </w:r>
          </w:p>
        </w:tc>
      </w:tr>
    </w:tbl>
    <w:p w14:paraId="5B15D685" w14:textId="77777777" w:rsidR="00380F67" w:rsidRDefault="00B76D94" w:rsidP="00F268AC">
      <w:pPr>
        <w:pStyle w:val="berschrift2"/>
      </w:pPr>
      <w:bookmarkStart w:id="7" w:name="_Toc391468749"/>
      <w:bookmarkStart w:id="8" w:name="_Toc104279333"/>
      <w:r>
        <w:t>Regelung bei Sonderfällen</w:t>
      </w:r>
      <w:bookmarkEnd w:id="7"/>
      <w:bookmarkEnd w:id="8"/>
    </w:p>
    <w:p w14:paraId="6FD382B5" w14:textId="6DCAB455" w:rsidR="00B76D94" w:rsidRDefault="00FB2FEE" w:rsidP="006A397D">
      <w:r w:rsidRPr="00F67C88">
        <w:t xml:space="preserve">Erfolgt die Prüfungsleistung vor der anwesenheitspflichtigen Veranstaltung und </w:t>
      </w:r>
      <w:r w:rsidR="00455AD6">
        <w:t>wird</w:t>
      </w:r>
      <w:r w:rsidR="00455AD6" w:rsidRPr="00F67C88">
        <w:t xml:space="preserve"> </w:t>
      </w:r>
      <w:r w:rsidRPr="00F67C88">
        <w:t xml:space="preserve">die Leistung bestanden, so wird die Note eingetragen, auch wenn die Anwesenheitspflicht in der Veranstaltung nicht erfüllt wird. Dadurch soll vermieden werden, dass Studierende über die Abwesenheit einen zusätzlichen Prüfungsversuch </w:t>
      </w:r>
      <w:r w:rsidR="00AD0040" w:rsidRPr="00F67C88">
        <w:t>erh</w:t>
      </w:r>
      <w:r w:rsidR="00AD0040">
        <w:t>alten</w:t>
      </w:r>
      <w:r w:rsidR="00717318">
        <w:t>.</w:t>
      </w:r>
      <w:r w:rsidRPr="00F67C88">
        <w:t xml:space="preserve"> Die Anwesenheitspflicht muss schließlich noch erfüllt werden, damit das Modul abgeschlossen werden kann. </w:t>
      </w:r>
    </w:p>
    <w:p w14:paraId="5C25634F" w14:textId="77777777" w:rsidR="00377DF5" w:rsidRDefault="00377DF5" w:rsidP="00184F72">
      <w:pPr>
        <w:pStyle w:val="berschrift1"/>
      </w:pPr>
      <w:bookmarkStart w:id="9" w:name="_Toc104279334"/>
      <w:r>
        <w:lastRenderedPageBreak/>
        <w:t>Umsetzung am Fachbereich Wirtschaftswissenschaften</w:t>
      </w:r>
      <w:bookmarkEnd w:id="9"/>
    </w:p>
    <w:p w14:paraId="215FB10E" w14:textId="77777777" w:rsidR="00B76D94" w:rsidRDefault="00377DF5" w:rsidP="00F268AC">
      <w:pPr>
        <w:pStyle w:val="berschrift2"/>
      </w:pPr>
      <w:bookmarkStart w:id="10" w:name="_Ref390683381"/>
      <w:bookmarkStart w:id="11" w:name="_Toc391468751"/>
      <w:bookmarkStart w:id="12" w:name="_Toc104279335"/>
      <w:r>
        <w:t>Kommunikation</w:t>
      </w:r>
      <w:bookmarkEnd w:id="10"/>
      <w:r w:rsidR="00123E2E">
        <w:t xml:space="preserve"> und Dokumentation</w:t>
      </w:r>
      <w:bookmarkEnd w:id="11"/>
      <w:bookmarkEnd w:id="12"/>
    </w:p>
    <w:p w14:paraId="1B04E993" w14:textId="3166E80C" w:rsidR="00AB4A8E" w:rsidRDefault="00377DF5" w:rsidP="00860F2F">
      <w:pPr>
        <w:pStyle w:val="AufzhlungEbene1"/>
        <w:spacing w:before="240"/>
      </w:pPr>
      <w:r>
        <w:t xml:space="preserve">Anwesenheitspflicht </w:t>
      </w:r>
      <w:r w:rsidR="0090043C">
        <w:t>ist</w:t>
      </w:r>
      <w:r>
        <w:t xml:space="preserve"> in </w:t>
      </w:r>
      <w:proofErr w:type="spellStart"/>
      <w:r w:rsidR="00860F2F">
        <w:t>campo</w:t>
      </w:r>
      <w:proofErr w:type="spellEnd"/>
      <w:r w:rsidR="00860F2F">
        <w:t xml:space="preserve"> anzugeben. </w:t>
      </w:r>
      <w:r w:rsidR="00BE3A09">
        <w:t>Sie</w:t>
      </w:r>
      <w:r w:rsidR="00860F2F">
        <w:t xml:space="preserve"> können diese über das Online-Formular melden: </w:t>
      </w:r>
      <w:hyperlink r:id="rId14" w:history="1">
        <w:r w:rsidR="00860F2F" w:rsidRPr="003E1498">
          <w:rPr>
            <w:rStyle w:val="Hyperlink"/>
          </w:rPr>
          <w:t>https://www.qm.wiso.rw.fau.de/mhb-aenderungen/</w:t>
        </w:r>
      </w:hyperlink>
      <w:r w:rsidR="00860F2F">
        <w:t xml:space="preserve"> </w:t>
      </w:r>
    </w:p>
    <w:p w14:paraId="0F848258" w14:textId="77777777" w:rsidR="00F67C88" w:rsidRDefault="003E284C" w:rsidP="00E5346A">
      <w:pPr>
        <w:pStyle w:val="AufzhlungEbene1"/>
      </w:pPr>
      <w:r>
        <w:t xml:space="preserve">Kommunizieren Sie </w:t>
      </w:r>
      <w:r w:rsidR="00DF3C46">
        <w:t xml:space="preserve">bitte </w:t>
      </w:r>
      <w:r>
        <w:t xml:space="preserve">die Anwesenheitspflicht in Ihrer ersten Veranstaltung an die Studierenden und erläutern Sie Ihre Bedingungen. Machen Sie dabei insbesondere deutlich, </w:t>
      </w:r>
    </w:p>
    <w:p w14:paraId="69891B0B" w14:textId="68FC5CFB" w:rsidR="003E284C" w:rsidRPr="00F67C88" w:rsidRDefault="003E284C" w:rsidP="00F67C88">
      <w:pPr>
        <w:pStyle w:val="AufzhlungEbene2"/>
        <w:rPr>
          <w:rStyle w:val="AufzhlungEbene2Zchn"/>
        </w:rPr>
      </w:pPr>
      <w:r>
        <w:t>w</w:t>
      </w:r>
      <w:r w:rsidRPr="003E284C">
        <w:rPr>
          <w:rStyle w:val="AufzhlungEbene2Zchn"/>
        </w:rPr>
        <w:t>ie viele Tage/Stunden die o. g. Prozentangaben tatsächlich bedeuten</w:t>
      </w:r>
      <w:r w:rsidR="003C0660">
        <w:rPr>
          <w:rStyle w:val="AufzhlungEbene2Zchn"/>
        </w:rPr>
        <w:t>.</w:t>
      </w:r>
      <w:r w:rsidR="00F03C25" w:rsidRPr="00F03C25">
        <w:rPr>
          <w:rStyle w:val="AufzhlungEbene2Zchn"/>
        </w:rPr>
        <w:t xml:space="preserve"> Nachkommastellen bei der Ermittlung des Umfangs der Fehlzeiten sind zu Gunsten de</w:t>
      </w:r>
      <w:r w:rsidR="00392F7B">
        <w:rPr>
          <w:rStyle w:val="AufzhlungEbene2Zchn"/>
        </w:rPr>
        <w:t>r</w:t>
      </w:r>
      <w:r w:rsidR="00F03C25" w:rsidRPr="00F03C25">
        <w:rPr>
          <w:rStyle w:val="AufzhlungEbene2Zchn"/>
        </w:rPr>
        <w:t xml:space="preserve"> Studierenden zu runden</w:t>
      </w:r>
      <w:r w:rsidR="00F67C88">
        <w:rPr>
          <w:rStyle w:val="AufzhlungEbene2Zchn"/>
        </w:rPr>
        <w:t xml:space="preserve"> </w:t>
      </w:r>
      <w:r w:rsidRPr="00F67C88">
        <w:rPr>
          <w:rStyle w:val="AufzhlungEbene2Zchn"/>
          <w:i/>
          <w:sz w:val="20"/>
        </w:rPr>
        <w:t>(z. B. 15</w:t>
      </w:r>
      <w:r w:rsidR="001172C4">
        <w:rPr>
          <w:rStyle w:val="AufzhlungEbene2Zchn"/>
          <w:i/>
          <w:sz w:val="20"/>
        </w:rPr>
        <w:t xml:space="preserve"> </w:t>
      </w:r>
      <w:r w:rsidRPr="00F67C88">
        <w:rPr>
          <w:rStyle w:val="AufzhlungEbene2Zchn"/>
          <w:i/>
          <w:sz w:val="20"/>
        </w:rPr>
        <w:t>% Versäumnis = 2 Fehltage)</w:t>
      </w:r>
      <w:r w:rsidR="00717318">
        <w:rPr>
          <w:rStyle w:val="AufzhlungEbene2Zchn"/>
          <w:i/>
          <w:sz w:val="20"/>
        </w:rPr>
        <w:t>.</w:t>
      </w:r>
    </w:p>
    <w:p w14:paraId="4BDF7439" w14:textId="34880591" w:rsidR="003E284C" w:rsidRDefault="003E284C" w:rsidP="003E284C">
      <w:pPr>
        <w:pStyle w:val="AufzhlungEbene2"/>
        <w:jc w:val="left"/>
        <w:rPr>
          <w:rStyle w:val="AufzhlungEbene2Zchn"/>
          <w:i/>
          <w:sz w:val="20"/>
        </w:rPr>
      </w:pPr>
      <w:r>
        <w:rPr>
          <w:rStyle w:val="AufzhlungEbene2Zchn"/>
        </w:rPr>
        <w:t xml:space="preserve">ob Sie Ersatzleistungen anbieten und wie diese konkret </w:t>
      </w:r>
      <w:r w:rsidR="006337D4">
        <w:rPr>
          <w:rStyle w:val="AufzhlungEbene2Zchn"/>
        </w:rPr>
        <w:t>definiert sind</w:t>
      </w:r>
      <w:r>
        <w:rPr>
          <w:rStyle w:val="AufzhlungEbene2Zchn"/>
        </w:rPr>
        <w:br/>
      </w:r>
      <w:r w:rsidRPr="003E284C">
        <w:rPr>
          <w:rStyle w:val="AufzhlungEbene2Zchn"/>
          <w:i/>
          <w:sz w:val="20"/>
        </w:rPr>
        <w:t xml:space="preserve">(z. B. </w:t>
      </w:r>
      <w:r w:rsidR="00E46337">
        <w:rPr>
          <w:rStyle w:val="AufzhlungEbene2Zchn"/>
          <w:i/>
          <w:sz w:val="20"/>
        </w:rPr>
        <w:t>Hausarbeit</w:t>
      </w:r>
      <w:r w:rsidRPr="003E284C">
        <w:rPr>
          <w:rStyle w:val="AufzhlungEbene2Zchn"/>
          <w:i/>
          <w:sz w:val="20"/>
        </w:rPr>
        <w:t>)</w:t>
      </w:r>
      <w:r w:rsidR="00717318">
        <w:rPr>
          <w:rStyle w:val="AufzhlungEbene2Zchn"/>
          <w:i/>
          <w:sz w:val="20"/>
        </w:rPr>
        <w:t>.</w:t>
      </w:r>
    </w:p>
    <w:p w14:paraId="567A98E1" w14:textId="77777777" w:rsidR="003E284C" w:rsidRDefault="003E284C" w:rsidP="003E284C">
      <w:pPr>
        <w:pStyle w:val="AufzhlungEbene2"/>
        <w:rPr>
          <w:rStyle w:val="AufzhlungEbene2Zchn"/>
        </w:rPr>
      </w:pPr>
      <w:r w:rsidRPr="003E284C">
        <w:rPr>
          <w:rStyle w:val="AufzhlungEbene2Zchn"/>
        </w:rPr>
        <w:t>welche Konsequenzen eine nicht regelmäßige Teilnahme hat</w:t>
      </w:r>
      <w:r w:rsidR="003C0660">
        <w:rPr>
          <w:rStyle w:val="AufzhlungEbene2Zchn"/>
        </w:rPr>
        <w:t>.</w:t>
      </w:r>
    </w:p>
    <w:p w14:paraId="3847D857" w14:textId="4E071769" w:rsidR="00F03C25" w:rsidRPr="003E284C" w:rsidRDefault="00F03C25" w:rsidP="00F67C88">
      <w:pPr>
        <w:pStyle w:val="AufzhlungEbene1"/>
        <w:rPr>
          <w:rStyle w:val="AufzhlungEbene2Zchn"/>
        </w:rPr>
      </w:pPr>
      <w:r>
        <w:rPr>
          <w:rStyle w:val="AufzhlungEbene2Zchn"/>
        </w:rPr>
        <w:t>Bitte halten Sie die regelmäßige Teilnahme durch</w:t>
      </w:r>
      <w:r w:rsidRPr="00F03C25">
        <w:rPr>
          <w:rStyle w:val="AufzhlungEbene2Zchn"/>
        </w:rPr>
        <w:t xml:space="preserve"> eine Teilnahmeliste</w:t>
      </w:r>
      <w:r>
        <w:rPr>
          <w:rStyle w:val="AufzhlungEbene2Zchn"/>
        </w:rPr>
        <w:t xml:space="preserve"> nach</w:t>
      </w:r>
      <w:r w:rsidRPr="00F03C25">
        <w:rPr>
          <w:rStyle w:val="AufzhlungEbene2Zchn"/>
        </w:rPr>
        <w:t xml:space="preserve">, in der sich </w:t>
      </w:r>
      <w:r w:rsidR="00AD0040">
        <w:rPr>
          <w:rStyle w:val="AufzhlungEbene2Zchn"/>
        </w:rPr>
        <w:t xml:space="preserve">jede bzw. </w:t>
      </w:r>
      <w:r w:rsidRPr="00F03C25">
        <w:rPr>
          <w:rStyle w:val="AufzhlungEbene2Zchn"/>
        </w:rPr>
        <w:t>jeder Studierende bei Anwesenheit einträgt.</w:t>
      </w:r>
      <w:r w:rsidR="00ED7A1D">
        <w:rPr>
          <w:rStyle w:val="AufzhlungEbene2Zchn"/>
        </w:rPr>
        <w:t xml:space="preserve"> Eine mangelnde Anwesenheit hat prüfungsrechtliche Folgen (siehe </w:t>
      </w:r>
      <w:r w:rsidR="00ED7A1D">
        <w:rPr>
          <w:rStyle w:val="AufzhlungEbene2Zchn"/>
        </w:rPr>
        <w:fldChar w:fldCharType="begin"/>
      </w:r>
      <w:r w:rsidR="00ED7A1D">
        <w:rPr>
          <w:rStyle w:val="AufzhlungEbene2Zchn"/>
        </w:rPr>
        <w:instrText xml:space="preserve"> REF _Ref391451319 \r \h </w:instrText>
      </w:r>
      <w:r w:rsidR="00ED7A1D">
        <w:rPr>
          <w:rStyle w:val="AufzhlungEbene2Zchn"/>
        </w:rPr>
      </w:r>
      <w:r w:rsidR="00ED7A1D">
        <w:rPr>
          <w:rStyle w:val="AufzhlungEbene2Zchn"/>
        </w:rPr>
        <w:fldChar w:fldCharType="separate"/>
      </w:r>
      <w:r w:rsidR="00560E45">
        <w:rPr>
          <w:rStyle w:val="AufzhlungEbene2Zchn"/>
        </w:rPr>
        <w:t>3.1</w:t>
      </w:r>
      <w:r w:rsidR="00ED7A1D">
        <w:rPr>
          <w:rStyle w:val="AufzhlungEbene2Zchn"/>
        </w:rPr>
        <w:fldChar w:fldCharType="end"/>
      </w:r>
      <w:r w:rsidR="00ED7A1D">
        <w:rPr>
          <w:rStyle w:val="AufzhlungEbene2Zchn"/>
        </w:rPr>
        <w:t xml:space="preserve"> </w:t>
      </w:r>
      <w:r w:rsidR="00ED7A1D">
        <w:rPr>
          <w:rStyle w:val="AufzhlungEbene2Zchn"/>
        </w:rPr>
        <w:fldChar w:fldCharType="begin"/>
      </w:r>
      <w:r w:rsidR="00ED7A1D">
        <w:rPr>
          <w:rStyle w:val="AufzhlungEbene2Zchn"/>
        </w:rPr>
        <w:instrText xml:space="preserve"> REF _Ref391451319 \h </w:instrText>
      </w:r>
      <w:r w:rsidR="00ED7A1D">
        <w:rPr>
          <w:rStyle w:val="AufzhlungEbene2Zchn"/>
        </w:rPr>
      </w:r>
      <w:r w:rsidR="00ED7A1D">
        <w:rPr>
          <w:rStyle w:val="AufzhlungEbene2Zchn"/>
        </w:rPr>
        <w:fldChar w:fldCharType="separate"/>
      </w:r>
      <w:r w:rsidR="00560E45">
        <w:t>Grundsätzliche Regelung</w:t>
      </w:r>
      <w:r w:rsidR="00ED7A1D">
        <w:rPr>
          <w:rStyle w:val="AufzhlungEbene2Zchn"/>
        </w:rPr>
        <w:fldChar w:fldCharType="end"/>
      </w:r>
      <w:r w:rsidR="00ED7A1D">
        <w:rPr>
          <w:rStyle w:val="AufzhlungEbene2Zchn"/>
        </w:rPr>
        <w:t>), so dass es – insbesondere bei intransparenter Kommunikation – zu kontroversen Diskussion</w:t>
      </w:r>
      <w:r w:rsidR="001172C4">
        <w:rPr>
          <w:rStyle w:val="AufzhlungEbene2Zchn"/>
        </w:rPr>
        <w:t>en</w:t>
      </w:r>
      <w:r w:rsidR="00ED7A1D">
        <w:rPr>
          <w:rStyle w:val="AufzhlungEbene2Zchn"/>
        </w:rPr>
        <w:t xml:space="preserve"> mit den Studierenden kommen kann.</w:t>
      </w:r>
    </w:p>
    <w:p w14:paraId="37434AF6" w14:textId="77777777" w:rsidR="00D972F3" w:rsidRPr="00D972F3" w:rsidRDefault="00F67C88" w:rsidP="00F268AC">
      <w:pPr>
        <w:pStyle w:val="berschrift2"/>
      </w:pPr>
      <w:bookmarkStart w:id="13" w:name="_Toc391468752"/>
      <w:bookmarkStart w:id="14" w:name="_Toc104279336"/>
      <w:r>
        <w:t>Begründung einer Anwesenheitspflicht</w:t>
      </w:r>
      <w:bookmarkEnd w:id="13"/>
      <w:bookmarkEnd w:id="14"/>
    </w:p>
    <w:p w14:paraId="2B9F928A" w14:textId="14271DD4" w:rsidR="005E66E6" w:rsidRDefault="00123E2E" w:rsidP="00123E2E">
      <w:r>
        <w:t xml:space="preserve">Eine </w:t>
      </w:r>
      <w:r w:rsidR="00377DF5">
        <w:t xml:space="preserve">Anwesenheitspflicht </w:t>
      </w:r>
      <w:r w:rsidR="0090043C">
        <w:t xml:space="preserve">ist </w:t>
      </w:r>
      <w:r>
        <w:t xml:space="preserve">lt. §16 BPO bzw. §15 MPO </w:t>
      </w:r>
      <w:r w:rsidR="0090043C">
        <w:t xml:space="preserve">zu begründen. Die Begründung </w:t>
      </w:r>
      <w:r>
        <w:t xml:space="preserve">muss sich </w:t>
      </w:r>
      <w:r w:rsidR="0090043C">
        <w:t xml:space="preserve">dabei </w:t>
      </w:r>
      <w:r w:rsidR="00377DF5">
        <w:t xml:space="preserve">an </w:t>
      </w:r>
      <w:r w:rsidR="0090043C">
        <w:t>den in der</w:t>
      </w:r>
      <w:r w:rsidR="00377DF5">
        <w:t xml:space="preserve"> Modulbeschreibung </w:t>
      </w:r>
      <w:r w:rsidR="0090043C">
        <w:t>formulierten</w:t>
      </w:r>
      <w:r w:rsidR="00377DF5">
        <w:t xml:space="preserve"> Lernziele</w:t>
      </w:r>
      <w:r w:rsidR="0090043C">
        <w:t>n</w:t>
      </w:r>
      <w:r w:rsidR="00377DF5">
        <w:t xml:space="preserve"> und Kompetenzen</w:t>
      </w:r>
      <w:r w:rsidR="0090043C">
        <w:t xml:space="preserve"> </w:t>
      </w:r>
      <w:r w:rsidR="00AC6BBD">
        <w:t>orientieren</w:t>
      </w:r>
      <w:r w:rsidR="0090043C">
        <w:t xml:space="preserve">. </w:t>
      </w:r>
      <w:r w:rsidR="00AC6BBD">
        <w:t xml:space="preserve">Bei der Planung einer Lehrveranstaltung bzw. eines Moduls folgen i. d. R. die methodische Anlage und die Anlage der Prüfungen den Zielsetzungen. §17 BPO bzw. §16 MPO listen die am Fachbereich möglichen Prüfungsarten auf. </w:t>
      </w:r>
      <w:r w:rsidR="00AC6BBD" w:rsidRPr="00AC6BBD">
        <w:t>Eine Anwesenheit der Studierenden ist bei Veranstaltungen mit Referaten, Präsentationen/Präsentationspapieren und Diskussionspapieren naheliegend notwendig. Ebenso kann dies auch bei der Darstellung von (Zwischen-)Ergebnissen von Hausarbeiten, Seminararbeiten, Projektarbeiten der Fall sein.</w:t>
      </w:r>
      <w:r w:rsidR="00AC6BBD">
        <w:t xml:space="preserve"> </w:t>
      </w:r>
    </w:p>
    <w:p w14:paraId="6B502837" w14:textId="5AC5D456" w:rsidR="00D972F3" w:rsidRDefault="00AC6BBD" w:rsidP="00AF78E0">
      <w:r>
        <w:t>Daraus lässt sich ableiten, dass sich eine Anwesenheitspflicht – für alle Studierenden einer Lehrveranstaltung – vor allem dann ergibt, wenn multilaterale Kommunikationsstrukturen</w:t>
      </w:r>
      <w:r w:rsidR="00D972F3">
        <w:t xml:space="preserve"> bzw. überfachliche Lernziele (z. B. Sozial- und Selbstkompetenz)</w:t>
      </w:r>
      <w:r>
        <w:t xml:space="preserve"> vorgesehen</w:t>
      </w:r>
      <w:r w:rsidR="005E66E6">
        <w:t xml:space="preserve"> und angesprochen</w:t>
      </w:r>
      <w:r>
        <w:t xml:space="preserve"> werden. Für solche Strukturen werden nachstehend Lernzielteile vorgeschlagen, welche in </w:t>
      </w:r>
      <w:r w:rsidR="00D972F3">
        <w:t xml:space="preserve">die Modulbeschreibungen </w:t>
      </w:r>
      <w:r w:rsidR="005E66E6">
        <w:t>integriert</w:t>
      </w:r>
      <w:r w:rsidR="00D972F3">
        <w:t xml:space="preserve"> werden können:</w:t>
      </w:r>
      <w:r w:rsidR="00F67C88">
        <w:t xml:space="preserve"> </w:t>
      </w:r>
    </w:p>
    <w:p w14:paraId="3F13F5A6" w14:textId="77777777" w:rsidR="00327863" w:rsidRDefault="00327863" w:rsidP="00AF78E0"/>
    <w:tbl>
      <w:tblPr>
        <w:tblStyle w:val="TabLayout"/>
        <w:tblW w:w="9185" w:type="dxa"/>
        <w:tblLook w:val="04A0" w:firstRow="1" w:lastRow="0" w:firstColumn="1" w:lastColumn="0" w:noHBand="0" w:noVBand="1"/>
      </w:tblPr>
      <w:tblGrid>
        <w:gridCol w:w="2268"/>
        <w:gridCol w:w="6917"/>
      </w:tblGrid>
      <w:tr w:rsidR="00D972F3" w:rsidRPr="00AB4A8E" w14:paraId="601B5457" w14:textId="77777777" w:rsidTr="00AB4A8E">
        <w:trPr>
          <w:cnfStyle w:val="100000000000" w:firstRow="1" w:lastRow="0" w:firstColumn="0" w:lastColumn="0" w:oddVBand="0" w:evenVBand="0" w:oddHBand="0" w:evenHBand="0" w:firstRowFirstColumn="0" w:firstRowLastColumn="0" w:lastRowFirstColumn="0" w:lastRowLastColumn="0"/>
          <w:trHeight w:val="397"/>
        </w:trPr>
        <w:tc>
          <w:tcPr>
            <w:tcW w:w="2268" w:type="dxa"/>
            <w:vAlign w:val="center"/>
          </w:tcPr>
          <w:p w14:paraId="7D23BF96" w14:textId="36A9053C" w:rsidR="00D972F3" w:rsidRPr="00AB4A8E" w:rsidRDefault="00D972F3" w:rsidP="00AB4A8E">
            <w:pPr>
              <w:pStyle w:val="Tabberschrift"/>
              <w:rPr>
                <w:b/>
              </w:rPr>
            </w:pPr>
          </w:p>
        </w:tc>
        <w:tc>
          <w:tcPr>
            <w:tcW w:w="6917" w:type="dxa"/>
            <w:vAlign w:val="center"/>
          </w:tcPr>
          <w:p w14:paraId="5F79D633" w14:textId="77777777" w:rsidR="00D972F3" w:rsidRPr="00AB4A8E" w:rsidRDefault="00D972F3" w:rsidP="00AB4A8E">
            <w:pPr>
              <w:pStyle w:val="Tabberschrift"/>
              <w:rPr>
                <w:b/>
              </w:rPr>
            </w:pPr>
            <w:r w:rsidRPr="00AB4A8E">
              <w:rPr>
                <w:b/>
              </w:rPr>
              <w:t>Lernzielteilformulierung</w:t>
            </w:r>
          </w:p>
        </w:tc>
      </w:tr>
      <w:tr w:rsidR="00D972F3" w14:paraId="3C9F8217" w14:textId="77777777" w:rsidTr="00D972F3">
        <w:tc>
          <w:tcPr>
            <w:tcW w:w="2268" w:type="dxa"/>
          </w:tcPr>
          <w:p w14:paraId="137F8A70" w14:textId="3BBEE78B" w:rsidR="00D972F3" w:rsidRDefault="00D972F3" w:rsidP="001172C4">
            <w:pPr>
              <w:pStyle w:val="TabStandard"/>
            </w:pPr>
            <w:r>
              <w:t>Darlegung vor akademische</w:t>
            </w:r>
            <w:r w:rsidR="001172C4">
              <w:t>m</w:t>
            </w:r>
            <w:r>
              <w:t xml:space="preserve"> Publikum </w:t>
            </w:r>
          </w:p>
        </w:tc>
        <w:tc>
          <w:tcPr>
            <w:tcW w:w="6917" w:type="dxa"/>
          </w:tcPr>
          <w:p w14:paraId="1EEEB5B1" w14:textId="1E034FA2" w:rsidR="00D972F3" w:rsidRDefault="00D972F3" w:rsidP="00D972F3">
            <w:pPr>
              <w:pStyle w:val="TabAufzhlung"/>
              <w:spacing w:before="60"/>
            </w:pPr>
            <w:r>
              <w:t>auf dem aktuellen Stand von Forschung und Anwendung (im Bereich …) Mitstudierenden bzw. Fachvertretern und Laien ihre Schlussfolgerungen und die diesen zugrunde liegenden Informationen und Beweggründe in klarer und eindeutiger Weise vermitteln (Formulierung analog kommunikative Kompetenz Masterebene gemäß Qualifikationsrahmen für Deutsche Hochschulabschlüsse)</w:t>
            </w:r>
          </w:p>
          <w:p w14:paraId="46BD1A52" w14:textId="77777777" w:rsidR="00D972F3" w:rsidRDefault="00D972F3" w:rsidP="00D972F3">
            <w:pPr>
              <w:pStyle w:val="TabAufzhlung"/>
              <w:spacing w:before="60"/>
            </w:pPr>
            <w:r>
              <w:lastRenderedPageBreak/>
              <w:t>Komplexe fachbezogene Probleme und Lösungen (auf dem Gebiet …) gegenüber einem akademischem Publikum oder Fachleuten argumentativ vertreten (Formulierung analog Sozialkompetenz gemäß Deutschem Qualifikationsrahmen, Bachelorebene)</w:t>
            </w:r>
          </w:p>
          <w:p w14:paraId="5FA79F84" w14:textId="77777777" w:rsidR="00D972F3" w:rsidRDefault="00D972F3" w:rsidP="00D972F3">
            <w:pPr>
              <w:pStyle w:val="TabAufzhlung"/>
              <w:spacing w:before="60"/>
            </w:pPr>
            <w:r>
              <w:t>fachbezogene Positionen und Problemlösungen formulieren und argumentativ verteidigen (analog kommunikative Kompetenz Bachelorebene gemäß Qualifikationsrahmen für Deutsche Hochschulabschlüsse)</w:t>
            </w:r>
          </w:p>
        </w:tc>
      </w:tr>
      <w:tr w:rsidR="00D972F3" w14:paraId="108F33FF" w14:textId="77777777" w:rsidTr="00D972F3">
        <w:tc>
          <w:tcPr>
            <w:tcW w:w="2268" w:type="dxa"/>
          </w:tcPr>
          <w:p w14:paraId="4E4E7EDA" w14:textId="77777777" w:rsidR="00D972F3" w:rsidRDefault="00D972F3" w:rsidP="00D972F3">
            <w:pPr>
              <w:pStyle w:val="TabStandard"/>
            </w:pPr>
            <w:r>
              <w:lastRenderedPageBreak/>
              <w:t>Diskussion</w:t>
            </w:r>
          </w:p>
        </w:tc>
        <w:tc>
          <w:tcPr>
            <w:tcW w:w="6917" w:type="dxa"/>
          </w:tcPr>
          <w:p w14:paraId="34654A83" w14:textId="77777777" w:rsidR="00D972F3" w:rsidRDefault="00D972F3" w:rsidP="00D972F3">
            <w:pPr>
              <w:pStyle w:val="TabAufzhlung"/>
              <w:spacing w:before="60"/>
            </w:pPr>
            <w:r>
              <w:t>sich mit Fachvertretern und mit Laien über Informationen, Ideen, Probleme und Lösungen austauschen (Formulierung analog kommunikative Kompetenz Bachelorebene gemäß Qualifikationsrahmen für Deutsche Hochschulabschlüsse)</w:t>
            </w:r>
          </w:p>
          <w:p w14:paraId="2CE84AD9" w14:textId="77777777" w:rsidR="00D972F3" w:rsidRDefault="00D972F3" w:rsidP="00D972F3">
            <w:pPr>
              <w:pStyle w:val="TabAufzhlung"/>
              <w:spacing w:before="60"/>
            </w:pPr>
            <w:r>
              <w:t>mit Mitstudierenden, Fachvertretern und mit Laien über Informationen, Ideen, Probleme und Lösungen auf wissenschaftlichem Niveau auszutauschen (analog kommunikative Kompetenz Bachelorebene gemäß Qualifikationsrahmen für Deutsche Hochschulabschlüsse)</w:t>
            </w:r>
          </w:p>
          <w:p w14:paraId="668C36B4" w14:textId="77777777" w:rsidR="00D972F3" w:rsidRDefault="00D972F3" w:rsidP="00D972F3">
            <w:pPr>
              <w:pStyle w:val="TabAufzhlung"/>
              <w:spacing w:before="60"/>
            </w:pPr>
            <w:r>
              <w:t>Komplexe fachbezogene Probleme und Lösungen (auf dem Gebiet …) mit akademischem Publikum oder Fachleuten weiterentwickeln (analog Sozialkompetenz gemäß Deutschem Qualifikationsrahmen, Bachelorebene)</w:t>
            </w:r>
          </w:p>
          <w:p w14:paraId="2C1B895C" w14:textId="77777777" w:rsidR="00D972F3" w:rsidRDefault="00D972F3" w:rsidP="00D972F3">
            <w:pPr>
              <w:pStyle w:val="TabAufzhlung"/>
              <w:spacing w:before="60"/>
            </w:pPr>
            <w:r>
              <w:t>Bereichsspezifische und -übergreifende Diskussionen führen (analog Sozialkompetenz gemäß Deutschem Qualifikationsrahmen, Masterebene)</w:t>
            </w:r>
          </w:p>
          <w:p w14:paraId="37714C77" w14:textId="77777777" w:rsidR="00D972F3" w:rsidRDefault="00D972F3" w:rsidP="00D972F3">
            <w:pPr>
              <w:pStyle w:val="TabAufzhlung"/>
              <w:spacing w:before="60"/>
            </w:pPr>
            <w:r>
              <w:t>Probleme und Lösungen im Bereich … diskutieren/erörtern/beurteilen/bedenken/bewerten/ermessen/Diskurs führen/diskursiv behandeln</w:t>
            </w:r>
          </w:p>
        </w:tc>
      </w:tr>
      <w:tr w:rsidR="00D972F3" w14:paraId="6E41B8BD" w14:textId="77777777" w:rsidTr="00D972F3">
        <w:tc>
          <w:tcPr>
            <w:tcW w:w="2268" w:type="dxa"/>
          </w:tcPr>
          <w:p w14:paraId="60CA6B0B" w14:textId="77777777" w:rsidR="00D972F3" w:rsidRDefault="00D972F3" w:rsidP="00D972F3">
            <w:pPr>
              <w:pStyle w:val="TabStandard"/>
            </w:pPr>
            <w:r>
              <w:t>Feedback</w:t>
            </w:r>
          </w:p>
        </w:tc>
        <w:tc>
          <w:tcPr>
            <w:tcW w:w="6917" w:type="dxa"/>
          </w:tcPr>
          <w:p w14:paraId="507961AF" w14:textId="77777777" w:rsidR="00D972F3" w:rsidRDefault="00D972F3" w:rsidP="00D972F3">
            <w:pPr>
              <w:pStyle w:val="TabAufzhlung"/>
              <w:spacing w:before="60"/>
            </w:pPr>
            <w:r>
              <w:t>Von Studierenden vorgebrachte komplexe fachbezogene Probleme und Lösungen (auf dem Gebiet …) bewerten und angemessen rückmelden/Feedback geben</w:t>
            </w:r>
          </w:p>
          <w:p w14:paraId="5BA54480" w14:textId="679003C8" w:rsidR="00D972F3" w:rsidRDefault="00D972F3" w:rsidP="00D972F3">
            <w:pPr>
              <w:pStyle w:val="TabAufzhlung"/>
              <w:spacing w:before="60"/>
            </w:pPr>
            <w:r>
              <w:t>Zu vorgebrachte</w:t>
            </w:r>
            <w:r w:rsidR="001172C4">
              <w:t>n</w:t>
            </w:r>
            <w:r>
              <w:t xml:space="preserve"> fachbezogene</w:t>
            </w:r>
            <w:r w:rsidR="001172C4">
              <w:t>n</w:t>
            </w:r>
            <w:r>
              <w:t xml:space="preserve"> Positionen und Problemlösungen Feedback/Rückkoppelung/Rückmeldung geben/Kritik angemessen formulieren</w:t>
            </w:r>
          </w:p>
        </w:tc>
      </w:tr>
    </w:tbl>
    <w:p w14:paraId="6A592D7C" w14:textId="77777777" w:rsidR="005E66E6" w:rsidRDefault="005E66E6" w:rsidP="005E66E6">
      <w:pPr>
        <w:pStyle w:val="berschriftZwischen"/>
      </w:pPr>
      <w:r w:rsidRPr="0085476C">
        <w:t>Beispiel</w:t>
      </w:r>
    </w:p>
    <w:p w14:paraId="7A32CD94" w14:textId="1AEDEFF1" w:rsidR="005E66E6" w:rsidRPr="0085191E" w:rsidRDefault="005E66E6" w:rsidP="005E66E6">
      <w:r w:rsidRPr="0085191E">
        <w:t>Konkrete Modulziele verankern umfassende fachliche und überfachliche Ziele. Das folgende Beispiel des interdisziplinäre</w:t>
      </w:r>
      <w:r>
        <w:t>n</w:t>
      </w:r>
      <w:r w:rsidRPr="0085191E">
        <w:t xml:space="preserve"> Seminars zu aktuellen Fragen der Arbeitswelt (Masterebene, Prof. Schnabel u.</w:t>
      </w:r>
      <w:r w:rsidR="001172C4">
        <w:t xml:space="preserve"> </w:t>
      </w:r>
      <w:r w:rsidRPr="0085191E">
        <w:t>a.) verdeutlicht dies</w:t>
      </w:r>
      <w:r w:rsidR="00DF3C46">
        <w:t>:</w:t>
      </w:r>
    </w:p>
    <w:p w14:paraId="326043BE" w14:textId="0FA0BBD5" w:rsidR="00894401" w:rsidRPr="00F268AC" w:rsidRDefault="00DF3C46" w:rsidP="00F268AC">
      <w:r>
        <w:t>„</w:t>
      </w:r>
      <w:r w:rsidR="005E66E6" w:rsidRPr="0085191E">
        <w:t>Die Studierenden lernen anhand aktueller Literatur, Themen und Studien aus dem Bereich Arbeitsmarkt und Personal prägnant</w:t>
      </w:r>
      <w:r w:rsidR="005E66E6" w:rsidRPr="0085191E">
        <w:tab/>
        <w:t xml:space="preserve"> aufzubereiten und kompetent zu interpretieren. Sie werden in die Lage versetzt, aktuelle Forschungsfragen zu analysieren sowie Erkenntnisse kritisch zu reflektieren, zu bewerten und (gemäß dem Leitbild des Fachbereichs) aus verschiedenen fachlichen Perspektiven zu diskutieren. Sie erschließen dabei eigenständig Informationen, setzen sich selbst Arbeitsziele, erstellen (nach Möglichkeit gemeinsam mit anderen) Präsentationen und geben </w:t>
      </w:r>
      <w:proofErr w:type="spellStart"/>
      <w:r w:rsidR="005E66E6" w:rsidRPr="0085191E">
        <w:t>Kommiliton</w:t>
      </w:r>
      <w:proofErr w:type="spellEnd"/>
      <w:r w:rsidR="005E66E6" w:rsidRPr="0085191E">
        <w:t>(</w:t>
      </w:r>
      <w:proofErr w:type="spellStart"/>
      <w:r w:rsidR="005E66E6" w:rsidRPr="0085191E">
        <w:t>inn</w:t>
      </w:r>
      <w:proofErr w:type="spellEnd"/>
      <w:r w:rsidR="005E66E6" w:rsidRPr="0085191E">
        <w:t>)en wertschätzendes Feedback zu deren Präsentationen.</w:t>
      </w:r>
      <w:r>
        <w:t>“</w:t>
      </w:r>
    </w:p>
    <w:sectPr w:rsidR="00894401" w:rsidRPr="00F268AC" w:rsidSect="00AB5DE8">
      <w:headerReference w:type="default" r:id="rId15"/>
      <w:footerReference w:type="default" r:id="rId16"/>
      <w:headerReference w:type="first" r:id="rId17"/>
      <w:footerReference w:type="first" r:id="rId18"/>
      <w:pgSz w:w="11906" w:h="16838" w:code="9"/>
      <w:pgMar w:top="1701" w:right="1418"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BB810" w14:textId="77777777" w:rsidR="0035715F" w:rsidRDefault="0035715F" w:rsidP="00C83DBE">
      <w:r>
        <w:separator/>
      </w:r>
    </w:p>
  </w:endnote>
  <w:endnote w:type="continuationSeparator" w:id="0">
    <w:p w14:paraId="2B698233" w14:textId="77777777" w:rsidR="0035715F" w:rsidRDefault="0035715F" w:rsidP="00C8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Fet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BE1A" w14:textId="7BD44F73" w:rsidR="00AB5DE8" w:rsidRPr="00E67542" w:rsidRDefault="00AB5DE8"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1B319E">
      <w:rPr>
        <w:noProof/>
      </w:rPr>
      <w:t>24.05.2022</w:t>
    </w:r>
    <w:r>
      <w:fldChar w:fldCharType="end"/>
    </w:r>
    <w:r w:rsidRPr="00E67542">
      <w:tab/>
    </w:r>
    <w:r>
      <w:t xml:space="preserve">Seite </w:t>
    </w:r>
    <w:r w:rsidRPr="00E67542">
      <w:rPr>
        <w:b/>
        <w:sz w:val="20"/>
      </w:rPr>
      <w:fldChar w:fldCharType="begin"/>
    </w:r>
    <w:r w:rsidRPr="00E67542">
      <w:rPr>
        <w:b/>
        <w:sz w:val="20"/>
      </w:rPr>
      <w:instrText>PAGE  \* Arabic  \* MERGEFORMAT</w:instrText>
    </w:r>
    <w:r w:rsidRPr="00E67542">
      <w:rPr>
        <w:b/>
        <w:sz w:val="20"/>
      </w:rPr>
      <w:fldChar w:fldCharType="separate"/>
    </w:r>
    <w:r>
      <w:rPr>
        <w:b/>
        <w:noProof/>
        <w:sz w:val="20"/>
      </w:rPr>
      <w:t>2</w:t>
    </w:r>
    <w:r w:rsidRPr="00E67542">
      <w:rPr>
        <w:b/>
        <w:sz w:val="20"/>
      </w:rPr>
      <w:fldChar w:fldCharType="end"/>
    </w:r>
    <w:r>
      <w:t xml:space="preserve"> von </w:t>
    </w:r>
    <w:r>
      <w:rPr>
        <w:b/>
      </w:rPr>
      <w:fldChar w:fldCharType="begin"/>
    </w:r>
    <w:r>
      <w:rPr>
        <w:b/>
      </w:rPr>
      <w:instrText>NUMPAGES  \* Arabic  \* MERGEFORMAT</w:instrText>
    </w:r>
    <w:r>
      <w:rPr>
        <w:b/>
      </w:rPr>
      <w:fldChar w:fldCharType="separate"/>
    </w:r>
    <w:r w:rsidR="00560E45">
      <w:rPr>
        <w:b/>
        <w:noProof/>
      </w:rPr>
      <w:t>8</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6EA5" w14:textId="6DDCCAFB" w:rsidR="00AB5DE8" w:rsidRPr="00E67542" w:rsidRDefault="00AB5DE8"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1B319E">
      <w:rPr>
        <w:noProof/>
      </w:rPr>
      <w:t>24.05.2022</w:t>
    </w:r>
    <w:r>
      <w:fldChar w:fldCharType="end"/>
    </w:r>
    <w:r w:rsidRPr="00E6754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F994" w14:textId="7EF686B4" w:rsidR="00AB5DE8" w:rsidRPr="00E67542" w:rsidRDefault="00AB5DE8"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1B319E">
      <w:rPr>
        <w:noProof/>
      </w:rPr>
      <w:t>24.05.2022</w:t>
    </w:r>
    <w:r>
      <w:fldChar w:fldCharType="end"/>
    </w:r>
    <w:r w:rsidRPr="00E67542">
      <w:tab/>
    </w:r>
    <w:r>
      <w:t xml:space="preserve">Seite </w:t>
    </w:r>
    <w:r w:rsidRPr="00E67542">
      <w:rPr>
        <w:b/>
        <w:sz w:val="20"/>
      </w:rPr>
      <w:fldChar w:fldCharType="begin"/>
    </w:r>
    <w:r w:rsidRPr="00E67542">
      <w:rPr>
        <w:b/>
        <w:sz w:val="20"/>
      </w:rPr>
      <w:instrText>PAGE  \* Arabic  \* MERGEFORMAT</w:instrText>
    </w:r>
    <w:r w:rsidRPr="00E67542">
      <w:rPr>
        <w:b/>
        <w:sz w:val="20"/>
      </w:rPr>
      <w:fldChar w:fldCharType="separate"/>
    </w:r>
    <w:r w:rsidR="00560E45">
      <w:rPr>
        <w:b/>
        <w:noProof/>
        <w:sz w:val="20"/>
      </w:rPr>
      <w:t>2</w:t>
    </w:r>
    <w:r w:rsidRPr="00E67542">
      <w:rPr>
        <w:b/>
        <w:sz w:val="20"/>
      </w:rPr>
      <w:fldChar w:fldCharType="end"/>
    </w:r>
    <w:r>
      <w:t xml:space="preserve"> von </w:t>
    </w:r>
    <w:r>
      <w:rPr>
        <w:b/>
      </w:rPr>
      <w:fldChar w:fldCharType="begin"/>
    </w:r>
    <w:r>
      <w:rPr>
        <w:b/>
      </w:rPr>
      <w:instrText>NUMPAGES  \* Arabic  \* MERGEFORMAT</w:instrText>
    </w:r>
    <w:r>
      <w:rPr>
        <w:b/>
      </w:rPr>
      <w:fldChar w:fldCharType="separate"/>
    </w:r>
    <w:r w:rsidR="00560E45">
      <w:rPr>
        <w:b/>
        <w:noProof/>
      </w:rPr>
      <w:t>8</w:t>
    </w:r>
    <w:r>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59D2" w14:textId="3039F738" w:rsidR="00AB5DE8" w:rsidRPr="00E67542" w:rsidRDefault="00AB5DE8" w:rsidP="00974443">
    <w:pPr>
      <w:pStyle w:val="Fuzeile"/>
      <w:tabs>
        <w:tab w:val="clear" w:pos="9129"/>
      </w:tabs>
    </w:pPr>
    <w:r>
      <w:t xml:space="preserve">Letzte Aktualisierung: </w:t>
    </w:r>
    <w:r>
      <w:fldChar w:fldCharType="begin"/>
    </w:r>
    <w:r>
      <w:instrText xml:space="preserve"> DATE  \@ "dd.MM.yyyy"  \* MERGEFORMAT </w:instrText>
    </w:r>
    <w:r>
      <w:fldChar w:fldCharType="separate"/>
    </w:r>
    <w:r w:rsidR="001B319E">
      <w:rPr>
        <w:noProof/>
      </w:rPr>
      <w:t>24.05.2022</w:t>
    </w:r>
    <w:r>
      <w:fldChar w:fldCharType="end"/>
    </w:r>
    <w:r w:rsidRPr="00E675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6C0E6" w14:textId="77777777" w:rsidR="0035715F" w:rsidRDefault="0035715F" w:rsidP="00C83DBE">
      <w:r>
        <w:separator/>
      </w:r>
    </w:p>
  </w:footnote>
  <w:footnote w:type="continuationSeparator" w:id="0">
    <w:p w14:paraId="49E04BC8" w14:textId="77777777" w:rsidR="0035715F" w:rsidRDefault="0035715F" w:rsidP="00C83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1CD6F" w14:textId="77777777" w:rsidR="00AB5DE8" w:rsidRPr="006C41D5" w:rsidRDefault="00AB5DE8" w:rsidP="00630F6C">
    <w:pPr>
      <w:pStyle w:val="Kopfzeile"/>
      <w:tabs>
        <w:tab w:val="right" w:pos="9070"/>
      </w:tabs>
      <w:rPr>
        <w:rFonts w:ascii="Arial Fett" w:hAnsi="Arial Fett"/>
        <w:b/>
      </w:rPr>
    </w:pPr>
    <w:r w:rsidRPr="004838DA">
      <w:rPr>
        <w:b/>
        <w:caps/>
      </w:rPr>
      <w:tab/>
    </w:r>
    <w:r>
      <w:rPr>
        <w:rFonts w:ascii="Arial Fett" w:hAnsi="Arial Fett"/>
        <w:b/>
      </w:rPr>
      <w:t>Der Studiendekan</w:t>
    </w:r>
  </w:p>
  <w:p w14:paraId="50530A24" w14:textId="77777777" w:rsidR="00AB5DE8" w:rsidRPr="006C41D5" w:rsidRDefault="00AB5DE8" w:rsidP="00D77164">
    <w:pPr>
      <w:pStyle w:val="Kopfzeile"/>
      <w:tabs>
        <w:tab w:val="right" w:pos="9070"/>
      </w:tabs>
      <w:rPr>
        <w:rFonts w:ascii="Arial Fett" w:hAnsi="Arial Fett"/>
        <w:b/>
      </w:rPr>
    </w:pPr>
    <w:r w:rsidRPr="006C41D5">
      <w:rPr>
        <w:rFonts w:ascii="Arial Fett" w:hAnsi="Arial Fett"/>
        <w:b/>
      </w:rPr>
      <w:tab/>
      <w:t>Prof. Dr. Karl Wilbers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3B96" w14:textId="6CAC2C0C" w:rsidR="00AB5DE8" w:rsidRDefault="00AB5DE8" w:rsidP="00D77164">
    <w:pPr>
      <w:pStyle w:val="Kopfzeile"/>
    </w:pPr>
    <w:r w:rsidRPr="00AB5DE8">
      <w:rPr>
        <w:noProof/>
        <w:lang w:eastAsia="de-DE"/>
      </w:rPr>
      <mc:AlternateContent>
        <mc:Choice Requires="wps">
          <w:drawing>
            <wp:anchor distT="0" distB="0" distL="114300" distR="114300" simplePos="0" relativeHeight="251660800" behindDoc="0" locked="0" layoutInCell="1" allowOverlap="1" wp14:anchorId="2E024AE2" wp14:editId="7DB4EAB8">
              <wp:simplePos x="0" y="0"/>
              <wp:positionH relativeFrom="leftMargin">
                <wp:posOffset>0</wp:posOffset>
              </wp:positionH>
              <wp:positionV relativeFrom="topMargin">
                <wp:posOffset>2030730</wp:posOffset>
              </wp:positionV>
              <wp:extent cx="288000" cy="1008000"/>
              <wp:effectExtent l="0" t="0" r="0" b="1905"/>
              <wp:wrapNone/>
              <wp:docPr id="26" name="Rechteck 25"/>
              <wp:cNvGraphicFramePr/>
              <a:graphic xmlns:a="http://schemas.openxmlformats.org/drawingml/2006/main">
                <a:graphicData uri="http://schemas.microsoft.com/office/word/2010/wordprocessingShape">
                  <wps:wsp>
                    <wps:cNvSpPr/>
                    <wps:spPr>
                      <a:xfrm>
                        <a:off x="0" y="0"/>
                        <a:ext cx="288000" cy="1008000"/>
                      </a:xfrm>
                      <a:prstGeom prst="rect">
                        <a:avLst/>
                      </a:prstGeom>
                      <a:solidFill>
                        <a:srgbClr val="8D14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73FBC" id="Rechteck 25" o:spid="_x0000_s1026" style="position:absolute;margin-left:0;margin-top:159.9pt;width:22.7pt;height:79.3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" fillcolor="#8d1429" stroked="f" strokeweight="2pt">
              <w10:wrap anchorx="margin" anchory="margin"/>
            </v:rect>
          </w:pict>
        </mc:Fallback>
      </mc:AlternateContent>
    </w:r>
    <w:r w:rsidRPr="00AB5DE8">
      <w:rPr>
        <w:noProof/>
        <w:lang w:eastAsia="de-DE"/>
      </w:rPr>
      <mc:AlternateContent>
        <mc:Choice Requires="wps">
          <w:drawing>
            <wp:anchor distT="0" distB="0" distL="114300" distR="114300" simplePos="0" relativeHeight="251667968" behindDoc="0" locked="0" layoutInCell="1" allowOverlap="1" wp14:anchorId="71261FB2" wp14:editId="5483285D">
              <wp:simplePos x="0" y="0"/>
              <wp:positionH relativeFrom="leftMargin">
                <wp:posOffset>0</wp:posOffset>
              </wp:positionH>
              <wp:positionV relativeFrom="topMargin">
                <wp:posOffset>3056890</wp:posOffset>
              </wp:positionV>
              <wp:extent cx="288000" cy="1008000"/>
              <wp:effectExtent l="0" t="0" r="0" b="1905"/>
              <wp:wrapNone/>
              <wp:docPr id="27" name="Rechteck 25"/>
              <wp:cNvGraphicFramePr/>
              <a:graphic xmlns:a="http://schemas.openxmlformats.org/drawingml/2006/main">
                <a:graphicData uri="http://schemas.microsoft.com/office/word/2010/wordprocessingShape">
                  <wps:wsp>
                    <wps:cNvSpPr/>
                    <wps:spPr>
                      <a:xfrm>
                        <a:off x="0" y="0"/>
                        <a:ext cx="288000" cy="100800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2638" id="Rechteck 25" o:spid="_x0000_s1026" style="position:absolute;margin-left:0;margin-top:240.7pt;width:22.7pt;height:79.35pt;z-index:25166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" fillcolor="#004070" stroked="f" strokeweight="2pt">
              <w10:wrap anchorx="margin" anchory="margin"/>
            </v:rect>
          </w:pict>
        </mc:Fallback>
      </mc:AlternateContent>
    </w:r>
  </w:p>
  <w:p w14:paraId="293CA9EF" w14:textId="77777777" w:rsidR="00AB5DE8" w:rsidRDefault="00AB5DE8" w:rsidP="00D77164">
    <w:pPr>
      <w:pStyle w:val="Kopfzeile"/>
    </w:pPr>
  </w:p>
  <w:p w14:paraId="174FF166" w14:textId="2422B023" w:rsidR="00AB5DE8" w:rsidRDefault="001B319E" w:rsidP="00D77164">
    <w:pPr>
      <w:pStyle w:val="Kopfzeile"/>
    </w:pPr>
    <w:r w:rsidRPr="00E51814">
      <w:rPr>
        <w:noProof/>
        <w:lang w:eastAsia="de-DE"/>
      </w:rPr>
      <w:drawing>
        <wp:anchor distT="0" distB="0" distL="114300" distR="114300" simplePos="0" relativeHeight="251670016" behindDoc="1" locked="0" layoutInCell="1" allowOverlap="1" wp14:anchorId="61CBF838" wp14:editId="68FE5D73">
          <wp:simplePos x="0" y="0"/>
          <wp:positionH relativeFrom="column">
            <wp:posOffset>0</wp:posOffset>
          </wp:positionH>
          <wp:positionV relativeFrom="paragraph">
            <wp:posOffset>-635</wp:posOffset>
          </wp:positionV>
          <wp:extent cx="3284494" cy="514350"/>
          <wp:effectExtent l="0" t="0" r="0" b="0"/>
          <wp:wrapNone/>
          <wp:docPr id="5" name="Grafik 5" descr="W:\Documents\Arbeitszeug\Organisatorisches, Vorlagen\Logo neu\WiSo-Logo-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ocuments\Arbeitszeug\Organisatorisches, Vorlagen\Logo neu\WiSo-Logo-screensho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01707" cy="517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C89AD" w14:textId="77777777" w:rsidR="00AB5DE8" w:rsidRDefault="00AB5DE8" w:rsidP="00D77164">
    <w:pPr>
      <w:pStyle w:val="Kopfzeile"/>
    </w:pPr>
  </w:p>
  <w:p w14:paraId="3D6AB7D2" w14:textId="77777777" w:rsidR="00AB5DE8" w:rsidRDefault="00AB5DE8" w:rsidP="00D77164">
    <w:pPr>
      <w:pStyle w:val="Kopfzeile"/>
    </w:pPr>
  </w:p>
  <w:p w14:paraId="421AC470" w14:textId="77777777" w:rsidR="00AB5DE8" w:rsidRDefault="00AB5DE8" w:rsidP="00D77164">
    <w:pPr>
      <w:pStyle w:val="Kopfzeile"/>
    </w:pPr>
  </w:p>
  <w:p w14:paraId="17EECBAA" w14:textId="77777777" w:rsidR="00AB5DE8" w:rsidRDefault="00AB5DE8" w:rsidP="00D77164">
    <w:pPr>
      <w:pStyle w:val="Kopfzeile"/>
    </w:pPr>
  </w:p>
  <w:p w14:paraId="3F07FD78" w14:textId="77777777" w:rsidR="00AB5DE8" w:rsidRDefault="00AB5DE8" w:rsidP="00D77164">
    <w:pPr>
      <w:pStyle w:val="Kopfzeile"/>
      <w:ind w:right="-1136"/>
    </w:pPr>
  </w:p>
  <w:p w14:paraId="3093ADBA" w14:textId="77777777" w:rsidR="00AB5DE8" w:rsidRPr="00E502F4" w:rsidRDefault="00AB5DE8" w:rsidP="00630F6C">
    <w:pPr>
      <w:pStyle w:val="Kopfzeile"/>
      <w:tabs>
        <w:tab w:val="left" w:pos="6974"/>
      </w:tabs>
      <w:ind w:right="-1418"/>
      <w:rPr>
        <w:rFonts w:ascii="Arial Fett" w:hAnsi="Arial Fett"/>
        <w:b/>
        <w:szCs w:val="16"/>
      </w:rPr>
    </w:pPr>
    <w:r>
      <w:rPr>
        <w:caps/>
      </w:rPr>
      <w:tab/>
    </w:r>
    <w:r>
      <w:rPr>
        <w:rFonts w:ascii="Arial Fett" w:hAnsi="Arial Fett"/>
        <w:b/>
        <w:szCs w:val="16"/>
      </w:rPr>
      <w:t>Der Studiendekan</w:t>
    </w:r>
  </w:p>
  <w:p w14:paraId="2C7C76D6" w14:textId="77777777" w:rsidR="00AB5DE8" w:rsidRPr="00E502F4" w:rsidRDefault="00AB5DE8" w:rsidP="00D77164">
    <w:pPr>
      <w:pStyle w:val="Kopfzeile"/>
      <w:tabs>
        <w:tab w:val="left" w:pos="6974"/>
      </w:tabs>
      <w:ind w:right="-1418"/>
      <w:rPr>
        <w:rFonts w:ascii="Arial Fett" w:hAnsi="Arial Fett"/>
        <w:szCs w:val="16"/>
      </w:rPr>
    </w:pPr>
    <w:r w:rsidRPr="00E502F4">
      <w:rPr>
        <w:rFonts w:ascii="Arial Fett" w:hAnsi="Arial Fett"/>
        <w:b/>
        <w:szCs w:val="16"/>
      </w:rPr>
      <w:tab/>
      <w:t>Prof. Dr. Karl Wilbers</w:t>
    </w:r>
  </w:p>
  <w:p w14:paraId="3DE7C769" w14:textId="77777777" w:rsidR="00AB5DE8" w:rsidRDefault="00AB5DE8" w:rsidP="00D77164">
    <w:pPr>
      <w:pStyle w:val="Kopfzeile"/>
    </w:pPr>
  </w:p>
  <w:p w14:paraId="7FD9CE8C" w14:textId="77777777" w:rsidR="00AB5DE8" w:rsidRDefault="00AB5DE8" w:rsidP="00D77164">
    <w:pPr>
      <w:pStyle w:val="Kopfzeile"/>
    </w:pPr>
  </w:p>
  <w:p w14:paraId="61D5D508" w14:textId="77777777" w:rsidR="00AB5DE8" w:rsidRDefault="00AB5DE8" w:rsidP="00D7716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F30B" w14:textId="77777777" w:rsidR="00AB5DE8" w:rsidRPr="006C41D5" w:rsidRDefault="00AB5DE8" w:rsidP="00630F6C">
    <w:pPr>
      <w:pStyle w:val="Kopfzeile"/>
      <w:tabs>
        <w:tab w:val="right" w:pos="9070"/>
      </w:tabs>
      <w:rPr>
        <w:rFonts w:ascii="Arial Fett" w:hAnsi="Arial Fett"/>
        <w:b/>
      </w:rPr>
    </w:pPr>
    <w:r w:rsidRPr="004838DA">
      <w:rPr>
        <w:b/>
        <w:caps/>
      </w:rPr>
      <w:tab/>
    </w:r>
    <w:r>
      <w:rPr>
        <w:rFonts w:ascii="Arial Fett" w:hAnsi="Arial Fett"/>
        <w:b/>
      </w:rPr>
      <w:t>Der Studiendekan</w:t>
    </w:r>
  </w:p>
  <w:p w14:paraId="594CBF57" w14:textId="77777777" w:rsidR="00AB5DE8" w:rsidRPr="006C41D5" w:rsidRDefault="00AB5DE8" w:rsidP="00D77164">
    <w:pPr>
      <w:pStyle w:val="Kopfzeile"/>
      <w:tabs>
        <w:tab w:val="right" w:pos="9070"/>
      </w:tabs>
      <w:rPr>
        <w:rFonts w:ascii="Arial Fett" w:hAnsi="Arial Fett"/>
        <w:b/>
      </w:rPr>
    </w:pPr>
    <w:r w:rsidRPr="006C41D5">
      <w:rPr>
        <w:rFonts w:ascii="Arial Fett" w:hAnsi="Arial Fett"/>
        <w:b/>
      </w:rPr>
      <w:tab/>
      <w:t>Prof. Dr. Karl Wilbers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D3115" w14:textId="77777777" w:rsidR="00AB5DE8" w:rsidRDefault="00AB5DE8" w:rsidP="00D77164">
    <w:pPr>
      <w:pStyle w:val="Kopfzeile"/>
    </w:pPr>
    <w:r w:rsidRPr="00AB5DE8">
      <w:rPr>
        <w:noProof/>
        <w:lang w:eastAsia="de-DE"/>
      </w:rPr>
      <mc:AlternateContent>
        <mc:Choice Requires="wps">
          <w:drawing>
            <wp:anchor distT="0" distB="0" distL="114300" distR="114300" simplePos="0" relativeHeight="251665408" behindDoc="0" locked="0" layoutInCell="1" allowOverlap="1" wp14:anchorId="2BE36344" wp14:editId="4D63F9D3">
              <wp:simplePos x="0" y="0"/>
              <wp:positionH relativeFrom="leftMargin">
                <wp:align>left</wp:align>
              </wp:positionH>
              <wp:positionV relativeFrom="topMargin">
                <wp:posOffset>2030730</wp:posOffset>
              </wp:positionV>
              <wp:extent cx="360000" cy="2034000"/>
              <wp:effectExtent l="0" t="0" r="2540" b="4445"/>
              <wp:wrapNone/>
              <wp:docPr id="1" name="Rechteck 25"/>
              <wp:cNvGraphicFramePr/>
              <a:graphic xmlns:a="http://schemas.openxmlformats.org/drawingml/2006/main">
                <a:graphicData uri="http://schemas.microsoft.com/office/word/2010/wordprocessingShape">
                  <wps:wsp>
                    <wps:cNvSpPr/>
                    <wps:spPr>
                      <a:xfrm>
                        <a:off x="0" y="0"/>
                        <a:ext cx="360000" cy="2034000"/>
                      </a:xfrm>
                      <a:prstGeom prst="rect">
                        <a:avLst/>
                      </a:prstGeom>
                      <a:solidFill>
                        <a:srgbClr val="8D14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BC69" id="Rechteck 25" o:spid="_x0000_s1026" style="position:absolute;margin-left:0;margin-top:159.9pt;width:28.35pt;height:160.15pt;z-index:251665408;visibility:visible;mso-wrap-style:square;mso-width-percent:0;mso-height-percent:0;mso-wrap-distance-left:9pt;mso-wrap-distance-top:0;mso-wrap-distance-right:9pt;mso-wrap-distance-bottom:0;mso-position-horizontal:left;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" fillcolor="#8d1429" stroked="f" strokeweight="2pt">
              <w10:wrap anchorx="margin" anchory="margin"/>
            </v:rect>
          </w:pict>
        </mc:Fallback>
      </mc:AlternateContent>
    </w:r>
    <w:r w:rsidRPr="00AB5DE8">
      <w:rPr>
        <w:noProof/>
        <w:lang w:eastAsia="de-DE"/>
      </w:rPr>
      <mc:AlternateContent>
        <mc:Choice Requires="wps">
          <w:drawing>
            <wp:anchor distT="0" distB="0" distL="114300" distR="114300" simplePos="0" relativeHeight="251666432" behindDoc="0" locked="0" layoutInCell="1" allowOverlap="1" wp14:anchorId="0F73F07E" wp14:editId="6DDDC745">
              <wp:simplePos x="0" y="0"/>
              <wp:positionH relativeFrom="leftMargin">
                <wp:align>left</wp:align>
              </wp:positionH>
              <wp:positionV relativeFrom="topMargin">
                <wp:posOffset>4086225</wp:posOffset>
              </wp:positionV>
              <wp:extent cx="360000" cy="2034000"/>
              <wp:effectExtent l="0" t="0" r="2540" b="4445"/>
              <wp:wrapNone/>
              <wp:docPr id="2" name="Rechteck 25"/>
              <wp:cNvGraphicFramePr/>
              <a:graphic xmlns:a="http://schemas.openxmlformats.org/drawingml/2006/main">
                <a:graphicData uri="http://schemas.microsoft.com/office/word/2010/wordprocessingShape">
                  <wps:wsp>
                    <wps:cNvSpPr/>
                    <wps:spPr>
                      <a:xfrm>
                        <a:off x="0" y="0"/>
                        <a:ext cx="360000" cy="2034000"/>
                      </a:xfrm>
                      <a:prstGeom prst="rect">
                        <a:avLst/>
                      </a:prstGeom>
                      <a:solidFill>
                        <a:srgbClr val="0040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A3DF" id="Rechteck 25" o:spid="_x0000_s1026" style="position:absolute;margin-left:0;margin-top:321.75pt;width:28.35pt;height:160.15pt;z-index:251666432;visibility:visible;mso-wrap-style:square;mso-width-percent:0;mso-height-percent:0;mso-wrap-distance-left:9pt;mso-wrap-distance-top:0;mso-wrap-distance-right:9pt;mso-wrap-distance-bottom:0;mso-position-horizontal:left;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" fillcolor="#004070" stroked="f" strokeweight="2pt">
              <w10:wrap anchorx="margin" anchory="margin"/>
            </v:rect>
          </w:pict>
        </mc:Fallback>
      </mc:AlternateContent>
    </w:r>
    <w:r w:rsidRPr="009B24B0">
      <w:rPr>
        <w:noProof/>
        <w:lang w:eastAsia="de-DE"/>
      </w:rPr>
      <w:drawing>
        <wp:anchor distT="0" distB="0" distL="114300" distR="114300" simplePos="0" relativeHeight="251664384" behindDoc="1" locked="0" layoutInCell="1" allowOverlap="1" wp14:anchorId="7032966D" wp14:editId="5FC1D73F">
          <wp:simplePos x="0" y="0"/>
          <wp:positionH relativeFrom="page">
            <wp:posOffset>3960495</wp:posOffset>
          </wp:positionH>
          <wp:positionV relativeFrom="page">
            <wp:posOffset>360045</wp:posOffset>
          </wp:positionV>
          <wp:extent cx="3092400" cy="864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BWiWi.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2400" cy="864000"/>
                  </a:xfrm>
                  <a:prstGeom prst="rect">
                    <a:avLst/>
                  </a:prstGeom>
                </pic:spPr>
              </pic:pic>
            </a:graphicData>
          </a:graphic>
          <wp14:sizeRelH relativeFrom="page">
            <wp14:pctWidth>0</wp14:pctWidth>
          </wp14:sizeRelH>
          <wp14:sizeRelV relativeFrom="page">
            <wp14:pctHeight>0</wp14:pctHeight>
          </wp14:sizeRelV>
        </wp:anchor>
      </w:drawing>
    </w:r>
  </w:p>
  <w:p w14:paraId="0B50B82A" w14:textId="77777777" w:rsidR="00AB5DE8" w:rsidRDefault="00AB5DE8" w:rsidP="00D77164">
    <w:pPr>
      <w:pStyle w:val="Kopfzeile"/>
    </w:pPr>
  </w:p>
  <w:p w14:paraId="32B5EC50" w14:textId="77777777" w:rsidR="00AB5DE8" w:rsidRDefault="00AB5DE8" w:rsidP="00D77164">
    <w:pPr>
      <w:pStyle w:val="Kopfzeile"/>
    </w:pPr>
  </w:p>
  <w:p w14:paraId="083796BA" w14:textId="77777777" w:rsidR="00AB5DE8" w:rsidRDefault="00AB5DE8" w:rsidP="00D77164">
    <w:pPr>
      <w:pStyle w:val="Kopfzeile"/>
    </w:pPr>
  </w:p>
  <w:p w14:paraId="579E12FE" w14:textId="77777777" w:rsidR="00AB5DE8" w:rsidRDefault="00AB5DE8" w:rsidP="00D77164">
    <w:pPr>
      <w:pStyle w:val="Kopfzeile"/>
    </w:pPr>
  </w:p>
  <w:p w14:paraId="664B87AB" w14:textId="77777777" w:rsidR="00AB5DE8" w:rsidRDefault="00AB5DE8" w:rsidP="00D77164">
    <w:pPr>
      <w:pStyle w:val="Kopfzeile"/>
    </w:pPr>
  </w:p>
  <w:p w14:paraId="7AA08C73" w14:textId="77777777" w:rsidR="00AB5DE8" w:rsidRDefault="00AB5DE8" w:rsidP="00D77164">
    <w:pPr>
      <w:pStyle w:val="Kopfzeile"/>
    </w:pPr>
  </w:p>
  <w:p w14:paraId="7C39161A" w14:textId="77777777" w:rsidR="00AB5DE8" w:rsidRDefault="00AB5DE8" w:rsidP="00D77164">
    <w:pPr>
      <w:pStyle w:val="Kopfzeile"/>
      <w:ind w:right="-1136"/>
    </w:pPr>
  </w:p>
  <w:p w14:paraId="3511ED17" w14:textId="77777777" w:rsidR="00AB5DE8" w:rsidRPr="00E502F4" w:rsidRDefault="00AB5DE8" w:rsidP="00630F6C">
    <w:pPr>
      <w:pStyle w:val="Kopfzeile"/>
      <w:tabs>
        <w:tab w:val="left" w:pos="6974"/>
      </w:tabs>
      <w:ind w:right="-1418"/>
      <w:rPr>
        <w:rFonts w:ascii="Arial Fett" w:hAnsi="Arial Fett"/>
        <w:b/>
        <w:szCs w:val="16"/>
      </w:rPr>
    </w:pPr>
    <w:r>
      <w:rPr>
        <w:caps/>
      </w:rPr>
      <w:tab/>
    </w:r>
    <w:r>
      <w:rPr>
        <w:rFonts w:ascii="Arial Fett" w:hAnsi="Arial Fett"/>
        <w:b/>
        <w:szCs w:val="16"/>
      </w:rPr>
      <w:t>Der Studiendekan</w:t>
    </w:r>
  </w:p>
  <w:p w14:paraId="0BC158C3" w14:textId="77777777" w:rsidR="00AB5DE8" w:rsidRPr="00E502F4" w:rsidRDefault="00AB5DE8" w:rsidP="00D77164">
    <w:pPr>
      <w:pStyle w:val="Kopfzeile"/>
      <w:tabs>
        <w:tab w:val="left" w:pos="6974"/>
      </w:tabs>
      <w:ind w:right="-1418"/>
      <w:rPr>
        <w:rFonts w:ascii="Arial Fett" w:hAnsi="Arial Fett"/>
        <w:szCs w:val="16"/>
      </w:rPr>
    </w:pPr>
    <w:r w:rsidRPr="00E502F4">
      <w:rPr>
        <w:rFonts w:ascii="Arial Fett" w:hAnsi="Arial Fett"/>
        <w:b/>
        <w:szCs w:val="16"/>
      </w:rPr>
      <w:tab/>
      <w:t>Prof. Dr. Karl Wilbers</w:t>
    </w:r>
  </w:p>
  <w:p w14:paraId="1376D64F" w14:textId="77777777" w:rsidR="00AB5DE8" w:rsidRDefault="00AB5DE8" w:rsidP="00D77164">
    <w:pPr>
      <w:pStyle w:val="Kopfzeile"/>
    </w:pPr>
  </w:p>
  <w:p w14:paraId="51084148" w14:textId="77777777" w:rsidR="00AB5DE8" w:rsidRDefault="00AB5DE8" w:rsidP="00D77164">
    <w:pPr>
      <w:pStyle w:val="Kopfzeile"/>
    </w:pPr>
  </w:p>
  <w:p w14:paraId="44BD43EB" w14:textId="77777777" w:rsidR="00AB5DE8" w:rsidRDefault="00AB5DE8" w:rsidP="00D771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545"/>
    <w:multiLevelType w:val="hybridMultilevel"/>
    <w:tmpl w:val="EFBC80D0"/>
    <w:lvl w:ilvl="0" w:tplc="FFCE062C">
      <w:start w:val="1"/>
      <w:numFmt w:val="lowerLetter"/>
      <w:pStyle w:val="Aufzhlungalph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A61ED7"/>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093FA1"/>
    <w:multiLevelType w:val="multilevel"/>
    <w:tmpl w:val="4ACCE386"/>
    <w:lvl w:ilvl="0">
      <w:start w:val="1"/>
      <w:numFmt w:val="bullet"/>
      <w:pStyle w:val="AufzhlungEbene3"/>
      <w:lvlText w:val="»"/>
      <w:lvlJc w:val="left"/>
      <w:pPr>
        <w:ind w:left="1097" w:hanging="360"/>
      </w:pPr>
      <w:rPr>
        <w:rFonts w:ascii="Arial" w:hAnsi="Arial"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1.%2.%3.%4.%5.%6"/>
      <w:lvlJc w:val="left"/>
      <w:pPr>
        <w:ind w:left="1588" w:hanging="1588"/>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9197CD1"/>
    <w:multiLevelType w:val="hybridMultilevel"/>
    <w:tmpl w:val="40E62176"/>
    <w:lvl w:ilvl="0" w:tplc="48345BFC">
      <w:start w:val="1"/>
      <w:numFmt w:val="bullet"/>
      <w:pStyle w:val="AufzhlungEbene2"/>
      <w:lvlText w:val=""/>
      <w:lvlJc w:val="left"/>
      <w:pPr>
        <w:ind w:left="947" w:hanging="360"/>
      </w:pPr>
      <w:rPr>
        <w:rFonts w:ascii="Symbol" w:hAnsi="Symbol" w:hint="default"/>
      </w:rPr>
    </w:lvl>
    <w:lvl w:ilvl="1" w:tplc="04070003" w:tentative="1">
      <w:start w:val="1"/>
      <w:numFmt w:val="bullet"/>
      <w:lvlText w:val="o"/>
      <w:lvlJc w:val="left"/>
      <w:pPr>
        <w:ind w:left="1667" w:hanging="360"/>
      </w:pPr>
      <w:rPr>
        <w:rFonts w:ascii="Courier New" w:hAnsi="Courier New" w:cs="Courier New" w:hint="default"/>
      </w:rPr>
    </w:lvl>
    <w:lvl w:ilvl="2" w:tplc="04070005" w:tentative="1">
      <w:start w:val="1"/>
      <w:numFmt w:val="bullet"/>
      <w:lvlText w:val=""/>
      <w:lvlJc w:val="left"/>
      <w:pPr>
        <w:ind w:left="2387" w:hanging="360"/>
      </w:pPr>
      <w:rPr>
        <w:rFonts w:ascii="Wingdings" w:hAnsi="Wingdings" w:hint="default"/>
      </w:rPr>
    </w:lvl>
    <w:lvl w:ilvl="3" w:tplc="04070001" w:tentative="1">
      <w:start w:val="1"/>
      <w:numFmt w:val="bullet"/>
      <w:lvlText w:val=""/>
      <w:lvlJc w:val="left"/>
      <w:pPr>
        <w:ind w:left="3107" w:hanging="360"/>
      </w:pPr>
      <w:rPr>
        <w:rFonts w:ascii="Symbol" w:hAnsi="Symbol" w:hint="default"/>
      </w:rPr>
    </w:lvl>
    <w:lvl w:ilvl="4" w:tplc="04070003" w:tentative="1">
      <w:start w:val="1"/>
      <w:numFmt w:val="bullet"/>
      <w:lvlText w:val="o"/>
      <w:lvlJc w:val="left"/>
      <w:pPr>
        <w:ind w:left="3827" w:hanging="360"/>
      </w:pPr>
      <w:rPr>
        <w:rFonts w:ascii="Courier New" w:hAnsi="Courier New" w:cs="Courier New" w:hint="default"/>
      </w:rPr>
    </w:lvl>
    <w:lvl w:ilvl="5" w:tplc="04070005" w:tentative="1">
      <w:start w:val="1"/>
      <w:numFmt w:val="bullet"/>
      <w:lvlText w:val=""/>
      <w:lvlJc w:val="left"/>
      <w:pPr>
        <w:ind w:left="4547" w:hanging="360"/>
      </w:pPr>
      <w:rPr>
        <w:rFonts w:ascii="Wingdings" w:hAnsi="Wingdings" w:hint="default"/>
      </w:rPr>
    </w:lvl>
    <w:lvl w:ilvl="6" w:tplc="04070001" w:tentative="1">
      <w:start w:val="1"/>
      <w:numFmt w:val="bullet"/>
      <w:lvlText w:val=""/>
      <w:lvlJc w:val="left"/>
      <w:pPr>
        <w:ind w:left="5267" w:hanging="360"/>
      </w:pPr>
      <w:rPr>
        <w:rFonts w:ascii="Symbol" w:hAnsi="Symbol" w:hint="default"/>
      </w:rPr>
    </w:lvl>
    <w:lvl w:ilvl="7" w:tplc="04070003" w:tentative="1">
      <w:start w:val="1"/>
      <w:numFmt w:val="bullet"/>
      <w:lvlText w:val="o"/>
      <w:lvlJc w:val="left"/>
      <w:pPr>
        <w:ind w:left="5987" w:hanging="360"/>
      </w:pPr>
      <w:rPr>
        <w:rFonts w:ascii="Courier New" w:hAnsi="Courier New" w:cs="Courier New" w:hint="default"/>
      </w:rPr>
    </w:lvl>
    <w:lvl w:ilvl="8" w:tplc="04070005" w:tentative="1">
      <w:start w:val="1"/>
      <w:numFmt w:val="bullet"/>
      <w:lvlText w:val=""/>
      <w:lvlJc w:val="left"/>
      <w:pPr>
        <w:ind w:left="6707" w:hanging="360"/>
      </w:pPr>
      <w:rPr>
        <w:rFonts w:ascii="Wingdings" w:hAnsi="Wingdings" w:hint="default"/>
      </w:rPr>
    </w:lvl>
  </w:abstractNum>
  <w:abstractNum w:abstractNumId="4" w15:restartNumberingAfterBreak="0">
    <w:nsid w:val="1CA51293"/>
    <w:multiLevelType w:val="hybridMultilevel"/>
    <w:tmpl w:val="85EADCCC"/>
    <w:lvl w:ilvl="0" w:tplc="EE20F686">
      <w:start w:val="1"/>
      <w:numFmt w:val="bullet"/>
      <w:pStyle w:val="TabAufzhlung"/>
      <w:lvlText w:val=""/>
      <w:lvlJc w:val="left"/>
      <w:pPr>
        <w:ind w:left="720" w:hanging="360"/>
      </w:pPr>
      <w:rPr>
        <w:rFonts w:ascii="Wingdings" w:hAnsi="Wingding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2D5837"/>
    <w:multiLevelType w:val="hybridMultilevel"/>
    <w:tmpl w:val="0074A34A"/>
    <w:lvl w:ilvl="0" w:tplc="554A4A9A">
      <w:start w:val="1"/>
      <w:numFmt w:val="bullet"/>
      <w:pStyle w:val="AufzhlungEbene1"/>
      <w:lvlText w:val=""/>
      <w:lvlJc w:val="left"/>
      <w:pPr>
        <w:ind w:left="720" w:hanging="360"/>
      </w:pPr>
      <w:rPr>
        <w:rFonts w:ascii="Wingdings" w:hAnsi="Wingdings" w:hint="default"/>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15FA8"/>
    <w:multiLevelType w:val="hybridMultilevel"/>
    <w:tmpl w:val="F4FC17DC"/>
    <w:lvl w:ilvl="0" w:tplc="9C726B80">
      <w:start w:val="1"/>
      <w:numFmt w:val="decimal"/>
      <w:pStyle w:val="TabAufzhlungalph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9B1C0D"/>
    <w:multiLevelType w:val="hybridMultilevel"/>
    <w:tmpl w:val="B73E436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49766FB6"/>
    <w:multiLevelType w:val="hybridMultilevel"/>
    <w:tmpl w:val="EBAEF24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D4374F"/>
    <w:multiLevelType w:val="hybridMultilevel"/>
    <w:tmpl w:val="412CCB42"/>
    <w:lvl w:ilvl="0" w:tplc="B7FCE01E">
      <w:start w:val="1"/>
      <w:numFmt w:val="decimal"/>
      <w:pStyle w:val="TabAufzhlungnum"/>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0F1199E"/>
    <w:multiLevelType w:val="multilevel"/>
    <w:tmpl w:val="DB2CE146"/>
    <w:lvl w:ilvl="0">
      <w:start w:val="1"/>
      <w:numFmt w:val="upperRoman"/>
      <w:lvlText w:val="%1"/>
      <w:lvlJc w:val="left"/>
      <w:pPr>
        <w:ind w:left="432" w:hanging="432"/>
      </w:pPr>
      <w:rPr>
        <w:rFonts w:hint="default"/>
      </w:rPr>
    </w:lvl>
    <w:lvl w:ilvl="1">
      <w:start w:val="1"/>
      <w:numFmt w:val="decimal"/>
      <w:pStyle w:val="berschrift1"/>
      <w:lvlText w:val="%2"/>
      <w:lvlJc w:val="left"/>
      <w:pPr>
        <w:ind w:left="576" w:hanging="576"/>
      </w:pPr>
      <w:rPr>
        <w:rFonts w:hint="default"/>
      </w:rPr>
    </w:lvl>
    <w:lvl w:ilvl="2">
      <w:start w:val="1"/>
      <w:numFmt w:val="decimal"/>
      <w:pStyle w:val="berschrift2"/>
      <w:lvlText w:val="%2.%3"/>
      <w:lvlJc w:val="left"/>
      <w:pPr>
        <w:ind w:left="720" w:hanging="720"/>
      </w:pPr>
      <w:rPr>
        <w:rFonts w:hint="default"/>
      </w:rPr>
    </w:lvl>
    <w:lvl w:ilvl="3">
      <w:start w:val="1"/>
      <w:numFmt w:val="decimal"/>
      <w:pStyle w:val="berschrift3"/>
      <w:lvlText w:val="%2.%3.%4"/>
      <w:lvlJc w:val="left"/>
      <w:pPr>
        <w:ind w:left="864" w:hanging="864"/>
      </w:pPr>
      <w:rPr>
        <w:rFonts w:hint="default"/>
      </w:rPr>
    </w:lvl>
    <w:lvl w:ilvl="4">
      <w:start w:val="1"/>
      <w:numFmt w:val="decimal"/>
      <w:pStyle w:val="berschrift4"/>
      <w:lvlText w:val="%2.%3.%4.%5"/>
      <w:lvlJc w:val="left"/>
      <w:pPr>
        <w:ind w:left="1008" w:hanging="1008"/>
      </w:pPr>
      <w:rPr>
        <w:rFonts w:hint="default"/>
      </w:rPr>
    </w:lvl>
    <w:lvl w:ilvl="5">
      <w:start w:val="1"/>
      <w:numFmt w:val="decimal"/>
      <w:pStyle w:val="berschrift5"/>
      <w:lvlText w:val="%2.%3.%4.%5.%6"/>
      <w:lvlJc w:val="left"/>
      <w:pPr>
        <w:ind w:left="1152" w:hanging="1152"/>
      </w:pPr>
      <w:rPr>
        <w:rFonts w:hint="default"/>
      </w:rPr>
    </w:lvl>
    <w:lvl w:ilvl="6">
      <w:start w:val="1"/>
      <w:numFmt w:val="decimal"/>
      <w:pStyle w:val="berschrift6"/>
      <w:lvlText w:val="%2.%3.%4.%5.%6.%7"/>
      <w:lvlJc w:val="left"/>
      <w:pPr>
        <w:ind w:left="1296" w:hanging="1296"/>
      </w:pPr>
      <w:rPr>
        <w:rFonts w:hint="default"/>
      </w:rPr>
    </w:lvl>
    <w:lvl w:ilvl="7">
      <w:start w:val="1"/>
      <w:numFmt w:val="decimal"/>
      <w:pStyle w:val="berschrift7"/>
      <w:lvlText w:val="%2.%3.%4.%5.%6.%7.%8"/>
      <w:lvlJc w:val="left"/>
      <w:pPr>
        <w:ind w:left="1440" w:hanging="1440"/>
      </w:pPr>
      <w:rPr>
        <w:rFonts w:hint="default"/>
      </w:rPr>
    </w:lvl>
    <w:lvl w:ilvl="8">
      <w:start w:val="1"/>
      <w:numFmt w:val="decimal"/>
      <w:pStyle w:val="berschrift8"/>
      <w:lvlText w:val="%2.%3.%4.%5.%6.%7.%8.%9"/>
      <w:lvlJc w:val="left"/>
      <w:pPr>
        <w:ind w:left="1584" w:hanging="1584"/>
      </w:pPr>
      <w:rPr>
        <w:rFonts w:hint="default"/>
      </w:rPr>
    </w:lvl>
  </w:abstractNum>
  <w:abstractNum w:abstractNumId="11" w15:restartNumberingAfterBreak="0">
    <w:nsid w:val="750F0616"/>
    <w:multiLevelType w:val="hybridMultilevel"/>
    <w:tmpl w:val="86C48F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9EE7820"/>
    <w:multiLevelType w:val="hybridMultilevel"/>
    <w:tmpl w:val="7ACC6A20"/>
    <w:lvl w:ilvl="0" w:tplc="B34AC032">
      <w:start w:val="1"/>
      <w:numFmt w:val="decimal"/>
      <w:pStyle w:val="Aufzhlungnum"/>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
  </w:num>
  <w:num w:numId="3">
    <w:abstractNumId w:val="10"/>
  </w:num>
  <w:num w:numId="4">
    <w:abstractNumId w:val="12"/>
  </w:num>
  <w:num w:numId="5">
    <w:abstractNumId w:val="0"/>
  </w:num>
  <w:num w:numId="6">
    <w:abstractNumId w:val="5"/>
  </w:num>
  <w:num w:numId="7">
    <w:abstractNumId w:val="3"/>
  </w:num>
  <w:num w:numId="8">
    <w:abstractNumId w:val="4"/>
  </w:num>
  <w:num w:numId="9">
    <w:abstractNumId w:val="6"/>
  </w:num>
  <w:num w:numId="10">
    <w:abstractNumId w:val="9"/>
  </w:num>
  <w:num w:numId="11">
    <w:abstractNumId w:val="8"/>
  </w:num>
  <w:num w:numId="12">
    <w:abstractNumId w:val="7"/>
  </w:num>
  <w:num w:numId="13">
    <w:abstractNumId w:val="1"/>
  </w:num>
  <w:num w:numId="14">
    <w:abstractNumId w:val="10"/>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F7"/>
    <w:rsid w:val="00012A23"/>
    <w:rsid w:val="0002431C"/>
    <w:rsid w:val="00040D43"/>
    <w:rsid w:val="0004505D"/>
    <w:rsid w:val="00053DB8"/>
    <w:rsid w:val="00065B0F"/>
    <w:rsid w:val="00087705"/>
    <w:rsid w:val="00096ADF"/>
    <w:rsid w:val="00096BF5"/>
    <w:rsid w:val="000A29C5"/>
    <w:rsid w:val="000B4673"/>
    <w:rsid w:val="000C674E"/>
    <w:rsid w:val="000D055B"/>
    <w:rsid w:val="000D2B1F"/>
    <w:rsid w:val="000F18BC"/>
    <w:rsid w:val="000F2A2B"/>
    <w:rsid w:val="00101757"/>
    <w:rsid w:val="001106E2"/>
    <w:rsid w:val="001172C4"/>
    <w:rsid w:val="00120105"/>
    <w:rsid w:val="00121623"/>
    <w:rsid w:val="00123E2E"/>
    <w:rsid w:val="00124B01"/>
    <w:rsid w:val="00126A95"/>
    <w:rsid w:val="00133418"/>
    <w:rsid w:val="00153227"/>
    <w:rsid w:val="0016193E"/>
    <w:rsid w:val="001629C2"/>
    <w:rsid w:val="00164B82"/>
    <w:rsid w:val="00171A2C"/>
    <w:rsid w:val="00182EE4"/>
    <w:rsid w:val="00184F72"/>
    <w:rsid w:val="001859F7"/>
    <w:rsid w:val="00190A48"/>
    <w:rsid w:val="00191591"/>
    <w:rsid w:val="00192AE8"/>
    <w:rsid w:val="001A09A1"/>
    <w:rsid w:val="001A5F5A"/>
    <w:rsid w:val="001A634B"/>
    <w:rsid w:val="001B0553"/>
    <w:rsid w:val="001B319E"/>
    <w:rsid w:val="001C2BBA"/>
    <w:rsid w:val="001C3025"/>
    <w:rsid w:val="001E5AE5"/>
    <w:rsid w:val="001F789E"/>
    <w:rsid w:val="002074F6"/>
    <w:rsid w:val="00223D1E"/>
    <w:rsid w:val="00231A4B"/>
    <w:rsid w:val="00240F4C"/>
    <w:rsid w:val="002431AB"/>
    <w:rsid w:val="002436B0"/>
    <w:rsid w:val="00252CB7"/>
    <w:rsid w:val="00254145"/>
    <w:rsid w:val="002574AF"/>
    <w:rsid w:val="00271050"/>
    <w:rsid w:val="00276470"/>
    <w:rsid w:val="0028335C"/>
    <w:rsid w:val="00285F4E"/>
    <w:rsid w:val="0028769D"/>
    <w:rsid w:val="00287B1F"/>
    <w:rsid w:val="002A1A34"/>
    <w:rsid w:val="002B057E"/>
    <w:rsid w:val="002C39CC"/>
    <w:rsid w:val="002C6C89"/>
    <w:rsid w:val="002E0281"/>
    <w:rsid w:val="002E0357"/>
    <w:rsid w:val="002E1974"/>
    <w:rsid w:val="002E30ED"/>
    <w:rsid w:val="002E62C3"/>
    <w:rsid w:val="002F54A5"/>
    <w:rsid w:val="002F76C4"/>
    <w:rsid w:val="00307706"/>
    <w:rsid w:val="00315CA3"/>
    <w:rsid w:val="00327863"/>
    <w:rsid w:val="0033290D"/>
    <w:rsid w:val="003455B1"/>
    <w:rsid w:val="0035184C"/>
    <w:rsid w:val="00353D68"/>
    <w:rsid w:val="0035715F"/>
    <w:rsid w:val="0036484A"/>
    <w:rsid w:val="00367090"/>
    <w:rsid w:val="0037108D"/>
    <w:rsid w:val="00377DF5"/>
    <w:rsid w:val="00380F67"/>
    <w:rsid w:val="00385522"/>
    <w:rsid w:val="00392F7B"/>
    <w:rsid w:val="00393E65"/>
    <w:rsid w:val="003A0F63"/>
    <w:rsid w:val="003A38B3"/>
    <w:rsid w:val="003A38D1"/>
    <w:rsid w:val="003B7F25"/>
    <w:rsid w:val="003C0660"/>
    <w:rsid w:val="003D198E"/>
    <w:rsid w:val="003D20C5"/>
    <w:rsid w:val="003E0559"/>
    <w:rsid w:val="003E0B7F"/>
    <w:rsid w:val="003E284C"/>
    <w:rsid w:val="0040101C"/>
    <w:rsid w:val="004051DC"/>
    <w:rsid w:val="00420E9B"/>
    <w:rsid w:val="004348AE"/>
    <w:rsid w:val="00434F93"/>
    <w:rsid w:val="004360C5"/>
    <w:rsid w:val="004376DF"/>
    <w:rsid w:val="00440880"/>
    <w:rsid w:val="0044587B"/>
    <w:rsid w:val="00454F3D"/>
    <w:rsid w:val="00455AD6"/>
    <w:rsid w:val="00466398"/>
    <w:rsid w:val="004700A2"/>
    <w:rsid w:val="0047445B"/>
    <w:rsid w:val="00480AC0"/>
    <w:rsid w:val="004838DA"/>
    <w:rsid w:val="004869C7"/>
    <w:rsid w:val="0049321D"/>
    <w:rsid w:val="0049772B"/>
    <w:rsid w:val="004A55D2"/>
    <w:rsid w:val="004A7941"/>
    <w:rsid w:val="004C0AF0"/>
    <w:rsid w:val="004C30D8"/>
    <w:rsid w:val="004C5754"/>
    <w:rsid w:val="004D6522"/>
    <w:rsid w:val="004E0ECD"/>
    <w:rsid w:val="004E54CC"/>
    <w:rsid w:val="004E64B3"/>
    <w:rsid w:val="004F1369"/>
    <w:rsid w:val="00506C01"/>
    <w:rsid w:val="00521813"/>
    <w:rsid w:val="005339C9"/>
    <w:rsid w:val="00551F99"/>
    <w:rsid w:val="005603C8"/>
    <w:rsid w:val="00560E45"/>
    <w:rsid w:val="0059687A"/>
    <w:rsid w:val="0059754B"/>
    <w:rsid w:val="00597AD2"/>
    <w:rsid w:val="00597FC0"/>
    <w:rsid w:val="005A6798"/>
    <w:rsid w:val="005B4B0F"/>
    <w:rsid w:val="005C1C20"/>
    <w:rsid w:val="005D6404"/>
    <w:rsid w:val="005D7722"/>
    <w:rsid w:val="005D7B5E"/>
    <w:rsid w:val="005E66E6"/>
    <w:rsid w:val="00621582"/>
    <w:rsid w:val="00630F6C"/>
    <w:rsid w:val="006322B4"/>
    <w:rsid w:val="006337D4"/>
    <w:rsid w:val="006348FA"/>
    <w:rsid w:val="00667DDB"/>
    <w:rsid w:val="006731BE"/>
    <w:rsid w:val="006733B3"/>
    <w:rsid w:val="006928FA"/>
    <w:rsid w:val="006940C5"/>
    <w:rsid w:val="006A397D"/>
    <w:rsid w:val="006C41D5"/>
    <w:rsid w:val="006D0A6D"/>
    <w:rsid w:val="006D35F0"/>
    <w:rsid w:val="00700602"/>
    <w:rsid w:val="00707A25"/>
    <w:rsid w:val="00717318"/>
    <w:rsid w:val="00724AE9"/>
    <w:rsid w:val="0072615A"/>
    <w:rsid w:val="00730446"/>
    <w:rsid w:val="00740D61"/>
    <w:rsid w:val="007602D5"/>
    <w:rsid w:val="0076118B"/>
    <w:rsid w:val="007769B4"/>
    <w:rsid w:val="00780FA1"/>
    <w:rsid w:val="00784558"/>
    <w:rsid w:val="0079444E"/>
    <w:rsid w:val="007A2FF5"/>
    <w:rsid w:val="007B179B"/>
    <w:rsid w:val="007B19DF"/>
    <w:rsid w:val="007B50D6"/>
    <w:rsid w:val="007D2BF9"/>
    <w:rsid w:val="007D48B2"/>
    <w:rsid w:val="007F1633"/>
    <w:rsid w:val="007F28CE"/>
    <w:rsid w:val="00805657"/>
    <w:rsid w:val="0081752D"/>
    <w:rsid w:val="008212C5"/>
    <w:rsid w:val="00823BA6"/>
    <w:rsid w:val="00855DD3"/>
    <w:rsid w:val="00860F2F"/>
    <w:rsid w:val="008610C8"/>
    <w:rsid w:val="008647A0"/>
    <w:rsid w:val="008660BD"/>
    <w:rsid w:val="00881425"/>
    <w:rsid w:val="00894401"/>
    <w:rsid w:val="008C0F04"/>
    <w:rsid w:val="008C37FE"/>
    <w:rsid w:val="008C5187"/>
    <w:rsid w:val="008E5486"/>
    <w:rsid w:val="008F0A44"/>
    <w:rsid w:val="0090043C"/>
    <w:rsid w:val="00917398"/>
    <w:rsid w:val="00925C77"/>
    <w:rsid w:val="00925D95"/>
    <w:rsid w:val="009338E7"/>
    <w:rsid w:val="00940792"/>
    <w:rsid w:val="009438B3"/>
    <w:rsid w:val="00974443"/>
    <w:rsid w:val="009810A1"/>
    <w:rsid w:val="009857C3"/>
    <w:rsid w:val="009A14D6"/>
    <w:rsid w:val="009A53B2"/>
    <w:rsid w:val="009B24B0"/>
    <w:rsid w:val="009D181B"/>
    <w:rsid w:val="009D376A"/>
    <w:rsid w:val="009E6B36"/>
    <w:rsid w:val="009F3A95"/>
    <w:rsid w:val="009F4793"/>
    <w:rsid w:val="009F7786"/>
    <w:rsid w:val="009F7D73"/>
    <w:rsid w:val="00A02548"/>
    <w:rsid w:val="00A02867"/>
    <w:rsid w:val="00A048D5"/>
    <w:rsid w:val="00A11F3C"/>
    <w:rsid w:val="00A16025"/>
    <w:rsid w:val="00A21DBE"/>
    <w:rsid w:val="00A3207B"/>
    <w:rsid w:val="00A56797"/>
    <w:rsid w:val="00A7538A"/>
    <w:rsid w:val="00A80840"/>
    <w:rsid w:val="00A80E6A"/>
    <w:rsid w:val="00AA2CEE"/>
    <w:rsid w:val="00AB0DDC"/>
    <w:rsid w:val="00AB4A8E"/>
    <w:rsid w:val="00AB5DE8"/>
    <w:rsid w:val="00AC3C7C"/>
    <w:rsid w:val="00AC6BBD"/>
    <w:rsid w:val="00AD0040"/>
    <w:rsid w:val="00AD3B2A"/>
    <w:rsid w:val="00AD4532"/>
    <w:rsid w:val="00AD5DDA"/>
    <w:rsid w:val="00AD5FD7"/>
    <w:rsid w:val="00AE3B3C"/>
    <w:rsid w:val="00AE6E5A"/>
    <w:rsid w:val="00AF78E0"/>
    <w:rsid w:val="00B04155"/>
    <w:rsid w:val="00B07C00"/>
    <w:rsid w:val="00B14A40"/>
    <w:rsid w:val="00B30BE8"/>
    <w:rsid w:val="00B40A59"/>
    <w:rsid w:val="00B44224"/>
    <w:rsid w:val="00B50598"/>
    <w:rsid w:val="00B76D94"/>
    <w:rsid w:val="00B7788C"/>
    <w:rsid w:val="00B85555"/>
    <w:rsid w:val="00B90E58"/>
    <w:rsid w:val="00B9504D"/>
    <w:rsid w:val="00BB7CF9"/>
    <w:rsid w:val="00BC155A"/>
    <w:rsid w:val="00BC59A9"/>
    <w:rsid w:val="00BE3A09"/>
    <w:rsid w:val="00BE41D0"/>
    <w:rsid w:val="00BF3CA6"/>
    <w:rsid w:val="00C04A1E"/>
    <w:rsid w:val="00C056F6"/>
    <w:rsid w:val="00C1012F"/>
    <w:rsid w:val="00C15B59"/>
    <w:rsid w:val="00C25EF8"/>
    <w:rsid w:val="00C34F88"/>
    <w:rsid w:val="00C40236"/>
    <w:rsid w:val="00C43E67"/>
    <w:rsid w:val="00C466D4"/>
    <w:rsid w:val="00C46B7B"/>
    <w:rsid w:val="00C6324B"/>
    <w:rsid w:val="00C65E05"/>
    <w:rsid w:val="00C757C9"/>
    <w:rsid w:val="00C80C01"/>
    <w:rsid w:val="00C82B12"/>
    <w:rsid w:val="00C83DBE"/>
    <w:rsid w:val="00C84DF9"/>
    <w:rsid w:val="00C84EE3"/>
    <w:rsid w:val="00CA1E45"/>
    <w:rsid w:val="00CD739F"/>
    <w:rsid w:val="00CE0149"/>
    <w:rsid w:val="00CF3DAB"/>
    <w:rsid w:val="00CF632F"/>
    <w:rsid w:val="00CF6668"/>
    <w:rsid w:val="00D00705"/>
    <w:rsid w:val="00D01B02"/>
    <w:rsid w:val="00D03EAA"/>
    <w:rsid w:val="00D05FC6"/>
    <w:rsid w:val="00D40CA2"/>
    <w:rsid w:val="00D6144C"/>
    <w:rsid w:val="00D614D9"/>
    <w:rsid w:val="00D634D7"/>
    <w:rsid w:val="00D63E61"/>
    <w:rsid w:val="00D74802"/>
    <w:rsid w:val="00D77164"/>
    <w:rsid w:val="00D972F3"/>
    <w:rsid w:val="00DA01A2"/>
    <w:rsid w:val="00DA1159"/>
    <w:rsid w:val="00DA17B5"/>
    <w:rsid w:val="00DC0DAB"/>
    <w:rsid w:val="00DC301E"/>
    <w:rsid w:val="00DD5A9C"/>
    <w:rsid w:val="00DE5E05"/>
    <w:rsid w:val="00DE6D3A"/>
    <w:rsid w:val="00DF3C46"/>
    <w:rsid w:val="00E46337"/>
    <w:rsid w:val="00E502F4"/>
    <w:rsid w:val="00E518E2"/>
    <w:rsid w:val="00E5346A"/>
    <w:rsid w:val="00E62529"/>
    <w:rsid w:val="00E67542"/>
    <w:rsid w:val="00E7133D"/>
    <w:rsid w:val="00E77B49"/>
    <w:rsid w:val="00E82B18"/>
    <w:rsid w:val="00E8464F"/>
    <w:rsid w:val="00E8622B"/>
    <w:rsid w:val="00EA6C40"/>
    <w:rsid w:val="00EB4E60"/>
    <w:rsid w:val="00EC12DC"/>
    <w:rsid w:val="00ED73FC"/>
    <w:rsid w:val="00ED7A1D"/>
    <w:rsid w:val="00EE145A"/>
    <w:rsid w:val="00EE150A"/>
    <w:rsid w:val="00EE4A55"/>
    <w:rsid w:val="00EE7E28"/>
    <w:rsid w:val="00EF12AE"/>
    <w:rsid w:val="00EF51BE"/>
    <w:rsid w:val="00F003A5"/>
    <w:rsid w:val="00F03ACF"/>
    <w:rsid w:val="00F03C25"/>
    <w:rsid w:val="00F16C07"/>
    <w:rsid w:val="00F268AC"/>
    <w:rsid w:val="00F36872"/>
    <w:rsid w:val="00F575AB"/>
    <w:rsid w:val="00F653CD"/>
    <w:rsid w:val="00F67B8F"/>
    <w:rsid w:val="00F67C88"/>
    <w:rsid w:val="00F97154"/>
    <w:rsid w:val="00FA09DE"/>
    <w:rsid w:val="00FA0C36"/>
    <w:rsid w:val="00FB2F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E9A7BA"/>
  <w15:docId w15:val="{70DA6817-EF0D-42FC-B274-7AAE0C6D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A11F3C"/>
    <w:pPr>
      <w:spacing w:before="240" w:after="0"/>
      <w:jc w:val="both"/>
    </w:pPr>
    <w:rPr>
      <w:rFonts w:ascii="Arial" w:hAnsi="Arial"/>
    </w:rPr>
  </w:style>
  <w:style w:type="paragraph" w:styleId="berschrift1">
    <w:name w:val="heading 1"/>
    <w:basedOn w:val="Standard"/>
    <w:next w:val="Standard"/>
    <w:link w:val="berschrift1Zchn"/>
    <w:uiPriority w:val="9"/>
    <w:qFormat/>
    <w:rsid w:val="001859F7"/>
    <w:pPr>
      <w:keepNext/>
      <w:keepLines/>
      <w:numPr>
        <w:ilvl w:val="1"/>
        <w:numId w:val="3"/>
      </w:numPr>
      <w:spacing w:before="600"/>
      <w:jc w:val="left"/>
      <w:outlineLvl w:val="0"/>
    </w:pPr>
    <w:rPr>
      <w:rFonts w:eastAsiaTheme="majorEastAsia" w:cstheme="majorBidi"/>
      <w:bCs/>
      <w:sz w:val="28"/>
      <w:szCs w:val="28"/>
    </w:rPr>
  </w:style>
  <w:style w:type="paragraph" w:styleId="berschrift2">
    <w:name w:val="heading 2"/>
    <w:basedOn w:val="berschrift1"/>
    <w:next w:val="Standard"/>
    <w:link w:val="berschrift2Zchn"/>
    <w:uiPriority w:val="9"/>
    <w:qFormat/>
    <w:rsid w:val="00A11F3C"/>
    <w:pPr>
      <w:numPr>
        <w:ilvl w:val="2"/>
      </w:numPr>
      <w:spacing w:before="480"/>
      <w:outlineLvl w:val="1"/>
    </w:pPr>
    <w:rPr>
      <w:bCs w:val="0"/>
      <w:sz w:val="24"/>
      <w:szCs w:val="26"/>
    </w:rPr>
  </w:style>
  <w:style w:type="paragraph" w:styleId="berschrift3">
    <w:name w:val="heading 3"/>
    <w:basedOn w:val="berschrift2"/>
    <w:next w:val="Standard"/>
    <w:link w:val="berschrift3Zchn"/>
    <w:uiPriority w:val="9"/>
    <w:qFormat/>
    <w:rsid w:val="00B76D94"/>
    <w:pPr>
      <w:numPr>
        <w:ilvl w:val="3"/>
      </w:numPr>
      <w:spacing w:before="120"/>
      <w:outlineLvl w:val="2"/>
    </w:pPr>
    <w:rPr>
      <w:bCs/>
    </w:rPr>
  </w:style>
  <w:style w:type="paragraph" w:styleId="berschrift4">
    <w:name w:val="heading 4"/>
    <w:basedOn w:val="Standard"/>
    <w:next w:val="Standard"/>
    <w:link w:val="berschrift4Zchn"/>
    <w:uiPriority w:val="9"/>
    <w:qFormat/>
    <w:rsid w:val="00A11F3C"/>
    <w:pPr>
      <w:keepNext/>
      <w:keepLines/>
      <w:numPr>
        <w:ilvl w:val="4"/>
        <w:numId w:val="3"/>
      </w:numPr>
      <w:spacing w:before="480"/>
      <w:jc w:val="left"/>
      <w:outlineLvl w:val="3"/>
    </w:pPr>
    <w:rPr>
      <w:rFonts w:eastAsiaTheme="majorEastAsia" w:cstheme="majorBidi"/>
      <w:bCs/>
      <w:iCs/>
      <w:sz w:val="24"/>
    </w:rPr>
  </w:style>
  <w:style w:type="paragraph" w:styleId="berschrift5">
    <w:name w:val="heading 5"/>
    <w:basedOn w:val="berschrift4"/>
    <w:next w:val="Standard"/>
    <w:link w:val="berschrift5Zchn"/>
    <w:uiPriority w:val="9"/>
    <w:qFormat/>
    <w:rsid w:val="00A11F3C"/>
    <w:pPr>
      <w:numPr>
        <w:ilvl w:val="5"/>
      </w:numPr>
      <w:outlineLvl w:val="4"/>
    </w:pPr>
  </w:style>
  <w:style w:type="paragraph" w:styleId="berschrift6">
    <w:name w:val="heading 6"/>
    <w:basedOn w:val="berschrift5"/>
    <w:next w:val="Standard"/>
    <w:link w:val="berschrift6Zchn"/>
    <w:uiPriority w:val="9"/>
    <w:qFormat/>
    <w:rsid w:val="00A11F3C"/>
    <w:pPr>
      <w:numPr>
        <w:ilvl w:val="6"/>
      </w:numPr>
      <w:contextualSpacing/>
      <w:outlineLvl w:val="5"/>
    </w:pPr>
    <w:rPr>
      <w:iCs w:val="0"/>
    </w:rPr>
  </w:style>
  <w:style w:type="paragraph" w:styleId="berschrift7">
    <w:name w:val="heading 7"/>
    <w:basedOn w:val="Standard"/>
    <w:next w:val="Standard"/>
    <w:link w:val="berschrift7Zchn"/>
    <w:uiPriority w:val="9"/>
    <w:semiHidden/>
    <w:qFormat/>
    <w:rsid w:val="00A11F3C"/>
    <w:pPr>
      <w:keepNext/>
      <w:keepLines/>
      <w:numPr>
        <w:ilvl w:val="7"/>
        <w:numId w:val="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11F3C"/>
    <w:pPr>
      <w:keepNext/>
      <w:keepLines/>
      <w:numPr>
        <w:ilvl w:val="8"/>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11F3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83D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3DBE"/>
    <w:rPr>
      <w:rFonts w:ascii="Tahoma" w:hAnsi="Tahoma" w:cs="Tahoma"/>
      <w:sz w:val="16"/>
      <w:szCs w:val="16"/>
    </w:rPr>
  </w:style>
  <w:style w:type="paragraph" w:styleId="Kopfzeile">
    <w:name w:val="header"/>
    <w:basedOn w:val="Standard"/>
    <w:link w:val="KopfzeileZchn"/>
    <w:uiPriority w:val="99"/>
    <w:unhideWhenUsed/>
    <w:rsid w:val="00A02867"/>
    <w:pPr>
      <w:spacing w:before="0" w:line="240" w:lineRule="auto"/>
    </w:pPr>
    <w:rPr>
      <w:sz w:val="16"/>
    </w:rPr>
  </w:style>
  <w:style w:type="character" w:customStyle="1" w:styleId="KopfzeileZchn">
    <w:name w:val="Kopfzeile Zchn"/>
    <w:basedOn w:val="Absatz-Standardschriftart"/>
    <w:link w:val="Kopfzeile"/>
    <w:uiPriority w:val="99"/>
    <w:rsid w:val="00A02867"/>
    <w:rPr>
      <w:rFonts w:ascii="Arial" w:hAnsi="Arial"/>
      <w:sz w:val="16"/>
    </w:rPr>
  </w:style>
  <w:style w:type="paragraph" w:styleId="Fuzeile">
    <w:name w:val="footer"/>
    <w:basedOn w:val="Standard"/>
    <w:link w:val="FuzeileZchn"/>
    <w:uiPriority w:val="99"/>
    <w:unhideWhenUsed/>
    <w:rsid w:val="00E67542"/>
    <w:pPr>
      <w:tabs>
        <w:tab w:val="right" w:pos="9072"/>
        <w:tab w:val="left" w:pos="9129"/>
      </w:tabs>
      <w:spacing w:line="240" w:lineRule="auto"/>
    </w:pPr>
    <w:rPr>
      <w:color w:val="808080" w:themeColor="background1" w:themeShade="80"/>
      <w:sz w:val="16"/>
    </w:rPr>
  </w:style>
  <w:style w:type="character" w:customStyle="1" w:styleId="FuzeileZchn">
    <w:name w:val="Fußzeile Zchn"/>
    <w:basedOn w:val="Absatz-Standardschriftart"/>
    <w:link w:val="Fuzeile"/>
    <w:uiPriority w:val="99"/>
    <w:rsid w:val="00E67542"/>
    <w:rPr>
      <w:rFonts w:ascii="Arial" w:hAnsi="Arial"/>
      <w:color w:val="808080" w:themeColor="background1" w:themeShade="80"/>
      <w:sz w:val="16"/>
    </w:rPr>
  </w:style>
  <w:style w:type="character" w:customStyle="1" w:styleId="berschrift1Zchn">
    <w:name w:val="Überschrift 1 Zchn"/>
    <w:basedOn w:val="Absatz-Standardschriftart"/>
    <w:link w:val="berschrift1"/>
    <w:uiPriority w:val="9"/>
    <w:rsid w:val="001859F7"/>
    <w:rPr>
      <w:rFonts w:ascii="Arial" w:eastAsiaTheme="majorEastAsia" w:hAnsi="Arial" w:cstheme="majorBidi"/>
      <w:bCs/>
      <w:sz w:val="28"/>
      <w:szCs w:val="28"/>
    </w:rPr>
  </w:style>
  <w:style w:type="paragraph" w:styleId="Inhaltsverzeichnisberschrift">
    <w:name w:val="TOC Heading"/>
    <w:basedOn w:val="berschrift1"/>
    <w:next w:val="Standard"/>
    <w:link w:val="InhaltsverzeichnisberschriftZchn"/>
    <w:uiPriority w:val="39"/>
    <w:semiHidden/>
    <w:unhideWhenUsed/>
    <w:qFormat/>
    <w:rsid w:val="00A11F3C"/>
    <w:pPr>
      <w:numPr>
        <w:ilvl w:val="0"/>
        <w:numId w:val="0"/>
      </w:numPr>
      <w:spacing w:before="480"/>
      <w:jc w:val="both"/>
      <w:outlineLvl w:val="9"/>
    </w:pPr>
    <w:rPr>
      <w:rFonts w:asciiTheme="majorHAnsi" w:hAnsiTheme="majorHAnsi"/>
      <w:b/>
      <w:color w:val="365F91" w:themeColor="accent1" w:themeShade="BF"/>
    </w:rPr>
  </w:style>
  <w:style w:type="paragraph" w:customStyle="1" w:styleId="Kursiv">
    <w:name w:val="Kursiv"/>
    <w:basedOn w:val="Standard"/>
    <w:link w:val="KursivZchn"/>
    <w:semiHidden/>
    <w:rsid w:val="009810A1"/>
    <w:rPr>
      <w:i/>
    </w:rPr>
  </w:style>
  <w:style w:type="character" w:customStyle="1" w:styleId="KursivZchn">
    <w:name w:val="Kursiv Zchn"/>
    <w:basedOn w:val="Absatz-Standardschriftart"/>
    <w:link w:val="Kursiv"/>
    <w:semiHidden/>
    <w:rsid w:val="008647A0"/>
    <w:rPr>
      <w:rFonts w:ascii="Arial" w:hAnsi="Arial"/>
      <w:i/>
    </w:rPr>
  </w:style>
  <w:style w:type="paragraph" w:customStyle="1" w:styleId="AufzhlungEbene1">
    <w:name w:val="Aufzählung_Ebene 1"/>
    <w:link w:val="AufzhlungEbene1Zchn"/>
    <w:uiPriority w:val="1"/>
    <w:qFormat/>
    <w:rsid w:val="00377DF5"/>
    <w:pPr>
      <w:numPr>
        <w:numId w:val="6"/>
      </w:numPr>
      <w:spacing w:before="120" w:after="60"/>
      <w:ind w:left="357" w:hanging="357"/>
    </w:pPr>
    <w:rPr>
      <w:rFonts w:ascii="Arial" w:hAnsi="Arial"/>
    </w:rPr>
  </w:style>
  <w:style w:type="character" w:customStyle="1" w:styleId="AufzhlungEbene1Zchn">
    <w:name w:val="Aufzählung_Ebene 1 Zchn"/>
    <w:basedOn w:val="ListenabsatzZchn"/>
    <w:link w:val="AufzhlungEbene1"/>
    <w:uiPriority w:val="1"/>
    <w:rsid w:val="00377DF5"/>
    <w:rPr>
      <w:rFonts w:ascii="Arial" w:hAnsi="Arial"/>
    </w:rPr>
  </w:style>
  <w:style w:type="paragraph" w:styleId="Listenabsatz">
    <w:name w:val="List Paragraph"/>
    <w:basedOn w:val="Standard"/>
    <w:link w:val="ListenabsatzZchn"/>
    <w:uiPriority w:val="34"/>
    <w:qFormat/>
    <w:rsid w:val="00A11F3C"/>
    <w:pPr>
      <w:spacing w:before="0"/>
      <w:ind w:left="709" w:hanging="709"/>
      <w:contextualSpacing/>
    </w:pPr>
  </w:style>
  <w:style w:type="character" w:customStyle="1" w:styleId="berschrift2Zchn">
    <w:name w:val="Überschrift 2 Zchn"/>
    <w:basedOn w:val="Absatz-Standardschriftart"/>
    <w:link w:val="berschrift2"/>
    <w:uiPriority w:val="9"/>
    <w:rsid w:val="00A11F3C"/>
    <w:rPr>
      <w:rFonts w:ascii="Arial" w:eastAsiaTheme="majorEastAsia" w:hAnsi="Arial" w:cstheme="majorBidi"/>
      <w:sz w:val="24"/>
      <w:szCs w:val="26"/>
    </w:rPr>
  </w:style>
  <w:style w:type="character" w:customStyle="1" w:styleId="berschrift3Zchn">
    <w:name w:val="Überschrift 3 Zchn"/>
    <w:basedOn w:val="Absatz-Standardschriftart"/>
    <w:link w:val="berschrift3"/>
    <w:uiPriority w:val="9"/>
    <w:rsid w:val="00B76D94"/>
    <w:rPr>
      <w:rFonts w:ascii="Arial" w:eastAsiaTheme="majorEastAsia" w:hAnsi="Arial" w:cstheme="majorBidi"/>
      <w:bCs/>
      <w:sz w:val="24"/>
      <w:szCs w:val="26"/>
    </w:rPr>
  </w:style>
  <w:style w:type="character" w:customStyle="1" w:styleId="berschrift4Zchn">
    <w:name w:val="Überschrift 4 Zchn"/>
    <w:basedOn w:val="Absatz-Standardschriftart"/>
    <w:link w:val="berschrift4"/>
    <w:uiPriority w:val="9"/>
    <w:rsid w:val="00A11F3C"/>
    <w:rPr>
      <w:rFonts w:ascii="Arial" w:eastAsiaTheme="majorEastAsia" w:hAnsi="Arial" w:cstheme="majorBidi"/>
      <w:bCs/>
      <w:iCs/>
      <w:sz w:val="24"/>
    </w:rPr>
  </w:style>
  <w:style w:type="character" w:customStyle="1" w:styleId="berschrift5Zchn">
    <w:name w:val="Überschrift 5 Zchn"/>
    <w:basedOn w:val="Absatz-Standardschriftart"/>
    <w:link w:val="berschrift5"/>
    <w:uiPriority w:val="9"/>
    <w:rsid w:val="00A11F3C"/>
    <w:rPr>
      <w:rFonts w:ascii="Arial" w:eastAsiaTheme="majorEastAsia" w:hAnsi="Arial" w:cstheme="majorBidi"/>
      <w:bCs/>
      <w:iCs/>
      <w:sz w:val="24"/>
    </w:rPr>
  </w:style>
  <w:style w:type="character" w:customStyle="1" w:styleId="berschrift6Zchn">
    <w:name w:val="Überschrift 6 Zchn"/>
    <w:basedOn w:val="Absatz-Standardschriftart"/>
    <w:link w:val="berschrift6"/>
    <w:uiPriority w:val="9"/>
    <w:rsid w:val="00A11F3C"/>
    <w:rPr>
      <w:rFonts w:ascii="Arial" w:eastAsiaTheme="majorEastAsia" w:hAnsi="Arial" w:cstheme="majorBidi"/>
      <w:bCs/>
      <w:sz w:val="24"/>
    </w:rPr>
  </w:style>
  <w:style w:type="character" w:customStyle="1" w:styleId="berschrift7Zchn">
    <w:name w:val="Überschrift 7 Zchn"/>
    <w:basedOn w:val="Absatz-Standardschriftart"/>
    <w:link w:val="berschrift7"/>
    <w:uiPriority w:val="9"/>
    <w:semiHidden/>
    <w:rsid w:val="00A11F3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A11F3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11F3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qFormat/>
    <w:rsid w:val="00A11F3C"/>
    <w:pPr>
      <w:spacing w:before="120" w:after="360" w:line="240" w:lineRule="auto"/>
      <w:jc w:val="center"/>
    </w:pPr>
    <w:rPr>
      <w:b/>
      <w:bCs/>
      <w:sz w:val="16"/>
      <w:szCs w:val="18"/>
    </w:rPr>
  </w:style>
  <w:style w:type="character" w:styleId="Fett">
    <w:name w:val="Strong"/>
    <w:basedOn w:val="Absatz-Standardschriftart"/>
    <w:uiPriority w:val="22"/>
    <w:semiHidden/>
    <w:qFormat/>
    <w:rsid w:val="009810A1"/>
    <w:rPr>
      <w:b/>
      <w:bCs/>
    </w:rPr>
  </w:style>
  <w:style w:type="character" w:customStyle="1" w:styleId="ListenabsatzZchn">
    <w:name w:val="Listenabsatz Zchn"/>
    <w:basedOn w:val="Absatz-Standardschriftart"/>
    <w:link w:val="Listenabsatz"/>
    <w:uiPriority w:val="34"/>
    <w:rsid w:val="00A11F3C"/>
    <w:rPr>
      <w:rFonts w:ascii="Arial" w:hAnsi="Arial"/>
    </w:rPr>
  </w:style>
  <w:style w:type="character" w:customStyle="1" w:styleId="InhaltsverzeichnisberschriftZchn">
    <w:name w:val="Inhaltsverzeichnisüberschrift Zchn"/>
    <w:basedOn w:val="berschrift1Zchn"/>
    <w:link w:val="Inhaltsverzeichnisberschrift"/>
    <w:uiPriority w:val="39"/>
    <w:semiHidden/>
    <w:rsid w:val="00881425"/>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44"/>
    <w:qFormat/>
    <w:rsid w:val="007602D5"/>
    <w:pPr>
      <w:spacing w:before="0" w:after="360" w:line="240" w:lineRule="auto"/>
      <w:contextualSpacing/>
      <w:jc w:val="left"/>
    </w:pPr>
    <w:rPr>
      <w:rFonts w:eastAsiaTheme="majorEastAsia" w:cstheme="majorBidi"/>
      <w:color w:val="004070"/>
      <w:kern w:val="28"/>
      <w:sz w:val="36"/>
      <w:szCs w:val="52"/>
    </w:rPr>
  </w:style>
  <w:style w:type="character" w:customStyle="1" w:styleId="TitelZchn">
    <w:name w:val="Titel Zchn"/>
    <w:basedOn w:val="Absatz-Standardschriftart"/>
    <w:link w:val="Titel"/>
    <w:uiPriority w:val="44"/>
    <w:rsid w:val="007602D5"/>
    <w:rPr>
      <w:rFonts w:ascii="Arial" w:eastAsiaTheme="majorEastAsia" w:hAnsi="Arial" w:cstheme="majorBidi"/>
      <w:color w:val="004070"/>
      <w:kern w:val="28"/>
      <w:sz w:val="36"/>
      <w:szCs w:val="52"/>
    </w:rPr>
  </w:style>
  <w:style w:type="paragraph" w:styleId="Untertitel">
    <w:name w:val="Subtitle"/>
    <w:basedOn w:val="Standard"/>
    <w:next w:val="Standard"/>
    <w:link w:val="UntertitelZchn"/>
    <w:uiPriority w:val="44"/>
    <w:qFormat/>
    <w:rsid w:val="007602D5"/>
    <w:pPr>
      <w:numPr>
        <w:ilvl w:val="1"/>
      </w:numPr>
      <w:spacing w:before="60" w:after="360" w:line="240" w:lineRule="auto"/>
      <w:jc w:val="left"/>
    </w:pPr>
    <w:rPr>
      <w:rFonts w:eastAsiaTheme="majorEastAsia" w:cstheme="majorBidi"/>
      <w:i/>
      <w:iCs/>
      <w:sz w:val="20"/>
      <w:szCs w:val="24"/>
    </w:rPr>
  </w:style>
  <w:style w:type="character" w:customStyle="1" w:styleId="UntertitelZchn">
    <w:name w:val="Untertitel Zchn"/>
    <w:basedOn w:val="Absatz-Standardschriftart"/>
    <w:link w:val="Untertitel"/>
    <w:uiPriority w:val="44"/>
    <w:rsid w:val="007602D5"/>
    <w:rPr>
      <w:rFonts w:ascii="Arial" w:eastAsiaTheme="majorEastAsia" w:hAnsi="Arial" w:cstheme="majorBidi"/>
      <w:i/>
      <w:iCs/>
      <w:sz w:val="20"/>
      <w:szCs w:val="24"/>
    </w:rPr>
  </w:style>
  <w:style w:type="table" w:styleId="Tabellenraster">
    <w:name w:val="Table Grid"/>
    <w:basedOn w:val="NormaleTabelle"/>
    <w:uiPriority w:val="59"/>
    <w:rsid w:val="004E0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alpha">
    <w:name w:val="Aufzählung_alpha"/>
    <w:link w:val="AufzhlungalphaZchn"/>
    <w:qFormat/>
    <w:rsid w:val="00A11F3C"/>
    <w:pPr>
      <w:numPr>
        <w:numId w:val="5"/>
      </w:numPr>
      <w:spacing w:before="240" w:after="60"/>
      <w:ind w:left="357" w:hanging="357"/>
      <w:jc w:val="both"/>
    </w:pPr>
    <w:rPr>
      <w:rFonts w:ascii="Arial" w:hAnsi="Arial"/>
    </w:rPr>
  </w:style>
  <w:style w:type="paragraph" w:customStyle="1" w:styleId="Aufzhlungnum">
    <w:name w:val="Aufzählung_num"/>
    <w:link w:val="AufzhlungnumZchn"/>
    <w:qFormat/>
    <w:rsid w:val="00A11F3C"/>
    <w:pPr>
      <w:numPr>
        <w:numId w:val="4"/>
      </w:numPr>
      <w:spacing w:before="240" w:after="60"/>
      <w:ind w:left="357" w:hanging="357"/>
      <w:jc w:val="both"/>
    </w:pPr>
    <w:rPr>
      <w:rFonts w:ascii="Arial" w:hAnsi="Arial"/>
    </w:rPr>
  </w:style>
  <w:style w:type="character" w:customStyle="1" w:styleId="AufzhlungalphaZchn">
    <w:name w:val="Aufzählung_alpha Zchn"/>
    <w:basedOn w:val="ListenabsatzZchn"/>
    <w:link w:val="Aufzhlungalpha"/>
    <w:rsid w:val="00A11F3C"/>
    <w:rPr>
      <w:rFonts w:ascii="Arial" w:hAnsi="Arial"/>
    </w:rPr>
  </w:style>
  <w:style w:type="character" w:customStyle="1" w:styleId="AufzhlungnumZchn">
    <w:name w:val="Aufzählung_num Zchn"/>
    <w:basedOn w:val="AufzhlungalphaZchn"/>
    <w:link w:val="Aufzhlungnum"/>
    <w:rsid w:val="00A11F3C"/>
    <w:rPr>
      <w:rFonts w:ascii="Arial" w:hAnsi="Arial"/>
    </w:rPr>
  </w:style>
  <w:style w:type="table" w:customStyle="1" w:styleId="TabLayout">
    <w:name w:val="Tab_Layout"/>
    <w:basedOn w:val="NormaleTabelle"/>
    <w:uiPriority w:val="99"/>
    <w:rsid w:val="00385522"/>
    <w:pPr>
      <w:spacing w:after="0" w:line="240" w:lineRule="auto"/>
    </w:pPr>
    <w:rPr>
      <w:rFonts w:ascii="Arial" w:hAnsi="Arial"/>
      <w:sz w:val="20"/>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AufzhlungEbene2">
    <w:name w:val="Aufzählung_Ebene 2"/>
    <w:link w:val="AufzhlungEbene2Zchn"/>
    <w:uiPriority w:val="1"/>
    <w:qFormat/>
    <w:rsid w:val="00A11F3C"/>
    <w:pPr>
      <w:numPr>
        <w:numId w:val="7"/>
      </w:numPr>
      <w:spacing w:before="60" w:after="60"/>
      <w:ind w:left="714" w:hanging="357"/>
      <w:jc w:val="both"/>
    </w:pPr>
    <w:rPr>
      <w:rFonts w:ascii="Arial" w:hAnsi="Arial"/>
    </w:rPr>
  </w:style>
  <w:style w:type="character" w:customStyle="1" w:styleId="AufzhlungEbene2Zchn">
    <w:name w:val="Aufzählung_Ebene 2 Zchn"/>
    <w:basedOn w:val="ListenabsatzZchn"/>
    <w:link w:val="AufzhlungEbene2"/>
    <w:uiPriority w:val="1"/>
    <w:rsid w:val="00A11F3C"/>
    <w:rPr>
      <w:rFonts w:ascii="Arial" w:hAnsi="Arial"/>
    </w:rPr>
  </w:style>
  <w:style w:type="paragraph" w:customStyle="1" w:styleId="AufzhlungEbene3">
    <w:name w:val="Aufzählung_Ebene 3"/>
    <w:link w:val="AufzhlungEbene3Zchn"/>
    <w:uiPriority w:val="1"/>
    <w:qFormat/>
    <w:rsid w:val="00A11F3C"/>
    <w:pPr>
      <w:numPr>
        <w:numId w:val="1"/>
      </w:numPr>
      <w:spacing w:before="240" w:after="60"/>
      <w:ind w:left="1071" w:hanging="357"/>
      <w:jc w:val="both"/>
    </w:pPr>
    <w:rPr>
      <w:rFonts w:ascii="Arial" w:hAnsi="Arial"/>
    </w:rPr>
  </w:style>
  <w:style w:type="character" w:customStyle="1" w:styleId="AufzhlungEbene3Zchn">
    <w:name w:val="Aufzählung_Ebene 3 Zchn"/>
    <w:basedOn w:val="ListenabsatzZchn"/>
    <w:link w:val="AufzhlungEbene3"/>
    <w:uiPriority w:val="1"/>
    <w:rsid w:val="00A11F3C"/>
    <w:rPr>
      <w:rFonts w:ascii="Arial" w:hAnsi="Arial"/>
    </w:rPr>
  </w:style>
  <w:style w:type="paragraph" w:customStyle="1" w:styleId="berschrift1ohneNum">
    <w:name w:val="Überschrift 1_ohneNum"/>
    <w:basedOn w:val="berschriftVerzeichnis"/>
    <w:link w:val="berschrift1ohneNumZchn"/>
    <w:uiPriority w:val="10"/>
    <w:qFormat/>
    <w:rsid w:val="00A11F3C"/>
  </w:style>
  <w:style w:type="character" w:customStyle="1" w:styleId="berschrift1ohneNumZchn">
    <w:name w:val="Überschrift 1_ohneNum Zchn"/>
    <w:basedOn w:val="berschriftVerzeichnisZchn"/>
    <w:link w:val="berschrift1ohneNum"/>
    <w:uiPriority w:val="10"/>
    <w:rsid w:val="00A11F3C"/>
    <w:rPr>
      <w:rFonts w:ascii="Arial" w:hAnsi="Arial"/>
      <w:sz w:val="40"/>
      <w:szCs w:val="40"/>
    </w:rPr>
  </w:style>
  <w:style w:type="paragraph" w:customStyle="1" w:styleId="TitelohneAbs">
    <w:name w:val="Titel_ohneAbs"/>
    <w:basedOn w:val="Titel"/>
    <w:link w:val="TitelohneAbsZchn"/>
    <w:uiPriority w:val="44"/>
    <w:rsid w:val="007602D5"/>
    <w:pPr>
      <w:spacing w:after="0"/>
    </w:pPr>
  </w:style>
  <w:style w:type="paragraph" w:customStyle="1" w:styleId="StandardohneAbs">
    <w:name w:val="Standard_ohneAbs"/>
    <w:basedOn w:val="Standard"/>
    <w:link w:val="StandardohneAbsZchn"/>
    <w:uiPriority w:val="1"/>
    <w:qFormat/>
    <w:rsid w:val="00A11F3C"/>
    <w:pPr>
      <w:spacing w:before="0"/>
    </w:pPr>
  </w:style>
  <w:style w:type="character" w:customStyle="1" w:styleId="TitelohneAbsZchn">
    <w:name w:val="Titel_ohneAbs Zchn"/>
    <w:basedOn w:val="TitelZchn"/>
    <w:link w:val="TitelohneAbs"/>
    <w:uiPriority w:val="44"/>
    <w:rsid w:val="007602D5"/>
    <w:rPr>
      <w:rFonts w:ascii="Arial" w:eastAsiaTheme="majorEastAsia" w:hAnsi="Arial" w:cstheme="majorBidi"/>
      <w:color w:val="004070"/>
      <w:kern w:val="28"/>
      <w:sz w:val="36"/>
      <w:szCs w:val="52"/>
    </w:rPr>
  </w:style>
  <w:style w:type="character" w:customStyle="1" w:styleId="StandardohneAbsZchn">
    <w:name w:val="Standard_ohneAbs Zchn"/>
    <w:basedOn w:val="Absatz-Standardschriftart"/>
    <w:link w:val="StandardohneAbs"/>
    <w:uiPriority w:val="1"/>
    <w:rsid w:val="00A11F3C"/>
    <w:rPr>
      <w:rFonts w:ascii="Arial" w:hAnsi="Arial"/>
    </w:rPr>
  </w:style>
  <w:style w:type="paragraph" w:customStyle="1" w:styleId="Impressum">
    <w:name w:val="Impressum"/>
    <w:basedOn w:val="Standard"/>
    <w:link w:val="ImpressumZchn"/>
    <w:uiPriority w:val="1"/>
    <w:qFormat/>
    <w:rsid w:val="00A11F3C"/>
    <w:pPr>
      <w:spacing w:before="0"/>
    </w:pPr>
    <w:rPr>
      <w:sz w:val="20"/>
    </w:rPr>
  </w:style>
  <w:style w:type="paragraph" w:styleId="Zitat">
    <w:name w:val="Quote"/>
    <w:basedOn w:val="Standard"/>
    <w:next w:val="Standard"/>
    <w:link w:val="ZitatZchn"/>
    <w:uiPriority w:val="29"/>
    <w:qFormat/>
    <w:rsid w:val="00A11F3C"/>
    <w:pPr>
      <w:ind w:left="284" w:right="284"/>
    </w:pPr>
    <w:rPr>
      <w:i/>
      <w:iCs/>
    </w:rPr>
  </w:style>
  <w:style w:type="character" w:customStyle="1" w:styleId="ImpressumZchn">
    <w:name w:val="Impressum Zchn"/>
    <w:basedOn w:val="AbkrzungsverzeichnisZchn"/>
    <w:link w:val="Impressum"/>
    <w:uiPriority w:val="1"/>
    <w:rsid w:val="00A11F3C"/>
    <w:rPr>
      <w:rFonts w:ascii="Arial" w:hAnsi="Arial"/>
      <w:sz w:val="20"/>
    </w:rPr>
  </w:style>
  <w:style w:type="character" w:customStyle="1" w:styleId="ZitatZchn">
    <w:name w:val="Zitat Zchn"/>
    <w:basedOn w:val="Absatz-Standardschriftart"/>
    <w:link w:val="Zitat"/>
    <w:uiPriority w:val="29"/>
    <w:rsid w:val="00A11F3C"/>
    <w:rPr>
      <w:rFonts w:ascii="Arial" w:hAnsi="Arial"/>
      <w:i/>
      <w:iCs/>
    </w:rPr>
  </w:style>
  <w:style w:type="paragraph" w:styleId="Literaturverzeichnis">
    <w:name w:val="Bibliography"/>
    <w:basedOn w:val="Standard"/>
    <w:next w:val="Standard"/>
    <w:uiPriority w:val="37"/>
    <w:rsid w:val="003A38D1"/>
    <w:pPr>
      <w:ind w:left="709" w:hanging="709"/>
    </w:pPr>
  </w:style>
  <w:style w:type="paragraph" w:styleId="Verzeichnis1">
    <w:name w:val="toc 1"/>
    <w:basedOn w:val="Standard"/>
    <w:next w:val="Standard"/>
    <w:autoRedefine/>
    <w:uiPriority w:val="39"/>
    <w:unhideWhenUsed/>
    <w:rsid w:val="0047445B"/>
    <w:pPr>
      <w:tabs>
        <w:tab w:val="right" w:leader="dot" w:pos="9060"/>
      </w:tabs>
      <w:spacing w:before="300" w:after="200" w:line="240" w:lineRule="auto"/>
      <w:ind w:left="340" w:hanging="340"/>
      <w:jc w:val="left"/>
    </w:pPr>
    <w:rPr>
      <w:rFonts w:ascii="Arial Fett" w:hAnsi="Arial Fett"/>
      <w:b/>
      <w:noProof/>
    </w:rPr>
  </w:style>
  <w:style w:type="paragraph" w:styleId="Verzeichnis2">
    <w:name w:val="toc 2"/>
    <w:basedOn w:val="Standard"/>
    <w:next w:val="Standard"/>
    <w:autoRedefine/>
    <w:uiPriority w:val="39"/>
    <w:unhideWhenUsed/>
    <w:rsid w:val="00AF78E0"/>
    <w:pPr>
      <w:tabs>
        <w:tab w:val="right" w:leader="dot" w:pos="9060"/>
      </w:tabs>
      <w:spacing w:before="120" w:line="240" w:lineRule="auto"/>
      <w:ind w:left="1361" w:hanging="1021"/>
      <w:jc w:val="left"/>
    </w:pPr>
    <w:rPr>
      <w:b/>
    </w:rPr>
  </w:style>
  <w:style w:type="paragraph" w:styleId="Verzeichnis3">
    <w:name w:val="toc 3"/>
    <w:basedOn w:val="Standard"/>
    <w:next w:val="Standard"/>
    <w:autoRedefine/>
    <w:uiPriority w:val="39"/>
    <w:unhideWhenUsed/>
    <w:rsid w:val="005A6798"/>
    <w:pPr>
      <w:spacing w:before="60" w:after="60" w:line="240" w:lineRule="auto"/>
      <w:ind w:left="1361" w:hanging="1021"/>
      <w:jc w:val="left"/>
    </w:pPr>
  </w:style>
  <w:style w:type="paragraph" w:styleId="Verzeichnis4">
    <w:name w:val="toc 4"/>
    <w:basedOn w:val="Standard"/>
    <w:next w:val="Standard"/>
    <w:autoRedefine/>
    <w:uiPriority w:val="39"/>
    <w:unhideWhenUsed/>
    <w:rsid w:val="004360C5"/>
    <w:pPr>
      <w:tabs>
        <w:tab w:val="right" w:leader="dot" w:pos="9060"/>
      </w:tabs>
      <w:spacing w:before="60" w:after="60" w:line="240" w:lineRule="auto"/>
      <w:ind w:left="1361" w:hanging="1021"/>
      <w:jc w:val="left"/>
    </w:pPr>
  </w:style>
  <w:style w:type="paragraph" w:styleId="Verzeichnis5">
    <w:name w:val="toc 5"/>
    <w:basedOn w:val="Standard"/>
    <w:next w:val="Standard"/>
    <w:autoRedefine/>
    <w:uiPriority w:val="39"/>
    <w:unhideWhenUsed/>
    <w:rsid w:val="005A6798"/>
    <w:pPr>
      <w:spacing w:before="60" w:after="60" w:line="240" w:lineRule="auto"/>
      <w:ind w:left="1361" w:hanging="1021"/>
      <w:jc w:val="left"/>
    </w:pPr>
  </w:style>
  <w:style w:type="character" w:styleId="Hyperlink">
    <w:name w:val="Hyperlink"/>
    <w:basedOn w:val="Absatz-Standardschriftart"/>
    <w:uiPriority w:val="99"/>
    <w:unhideWhenUsed/>
    <w:rsid w:val="003B7F25"/>
    <w:rPr>
      <w:color w:val="0000FF" w:themeColor="hyperlink"/>
      <w:u w:val="single"/>
    </w:rPr>
  </w:style>
  <w:style w:type="paragraph" w:styleId="Abbildungsverzeichnis">
    <w:name w:val="table of figures"/>
    <w:basedOn w:val="Standard"/>
    <w:next w:val="Standard"/>
    <w:uiPriority w:val="99"/>
    <w:unhideWhenUsed/>
    <w:rsid w:val="00724AE9"/>
    <w:pPr>
      <w:tabs>
        <w:tab w:val="right" w:leader="dot" w:pos="9072"/>
      </w:tabs>
      <w:ind w:left="851" w:hanging="851"/>
      <w:jc w:val="left"/>
    </w:pPr>
  </w:style>
  <w:style w:type="paragraph" w:customStyle="1" w:styleId="Abkrzungsverzeichnis">
    <w:name w:val="Abkürzungsverzeichnis"/>
    <w:basedOn w:val="Standard"/>
    <w:link w:val="AbkrzungsverzeichnisZchn"/>
    <w:uiPriority w:val="37"/>
    <w:qFormat/>
    <w:rsid w:val="00A11F3C"/>
    <w:pPr>
      <w:tabs>
        <w:tab w:val="left" w:pos="2268"/>
      </w:tabs>
      <w:spacing w:before="60"/>
      <w:ind w:left="2268" w:hanging="2268"/>
      <w:jc w:val="left"/>
    </w:pPr>
    <w:rPr>
      <w:sz w:val="18"/>
    </w:rPr>
  </w:style>
  <w:style w:type="character" w:customStyle="1" w:styleId="AbkrzungsverzeichnisZchn">
    <w:name w:val="Abkürzungsverzeichnis Zchn"/>
    <w:basedOn w:val="KopfzeileZchn"/>
    <w:link w:val="Abkrzungsverzeichnis"/>
    <w:uiPriority w:val="37"/>
    <w:rsid w:val="00A11F3C"/>
    <w:rPr>
      <w:rFonts w:ascii="Arial" w:hAnsi="Arial"/>
      <w:sz w:val="18"/>
    </w:rPr>
  </w:style>
  <w:style w:type="paragraph" w:customStyle="1" w:styleId="TabStandard">
    <w:name w:val="Tab_Standard"/>
    <w:basedOn w:val="Standard"/>
    <w:link w:val="TabStandardZchn"/>
    <w:uiPriority w:val="1"/>
    <w:qFormat/>
    <w:rsid w:val="00A11F3C"/>
    <w:pPr>
      <w:spacing w:before="0" w:line="240" w:lineRule="auto"/>
      <w:jc w:val="left"/>
    </w:pPr>
    <w:rPr>
      <w:sz w:val="20"/>
    </w:rPr>
  </w:style>
  <w:style w:type="character" w:customStyle="1" w:styleId="TabStandardZchn">
    <w:name w:val="Tab_Standard Zchn"/>
    <w:basedOn w:val="Absatz-Standardschriftart"/>
    <w:link w:val="TabStandard"/>
    <w:uiPriority w:val="1"/>
    <w:rsid w:val="00A11F3C"/>
    <w:rPr>
      <w:rFonts w:ascii="Arial" w:hAnsi="Arial"/>
      <w:sz w:val="20"/>
    </w:rPr>
  </w:style>
  <w:style w:type="paragraph" w:customStyle="1" w:styleId="GrafikLayout">
    <w:name w:val="Grafik_Layout"/>
    <w:basedOn w:val="Standard"/>
    <w:link w:val="GrafikLayoutZchn"/>
    <w:uiPriority w:val="1"/>
    <w:qFormat/>
    <w:rsid w:val="00A11F3C"/>
    <w:pPr>
      <w:jc w:val="center"/>
    </w:pPr>
  </w:style>
  <w:style w:type="character" w:customStyle="1" w:styleId="GrafikLayoutZchn">
    <w:name w:val="Grafik_Layout Zchn"/>
    <w:basedOn w:val="Absatz-Standardschriftart"/>
    <w:link w:val="GrafikLayout"/>
    <w:uiPriority w:val="1"/>
    <w:rsid w:val="00A11F3C"/>
    <w:rPr>
      <w:rFonts w:ascii="Arial" w:hAnsi="Arial"/>
    </w:rPr>
  </w:style>
  <w:style w:type="paragraph" w:customStyle="1" w:styleId="TabAufzhlung">
    <w:name w:val="Tab_Aufzählung"/>
    <w:link w:val="TabAufzhlungZchn"/>
    <w:uiPriority w:val="1"/>
    <w:qFormat/>
    <w:rsid w:val="00A11F3C"/>
    <w:pPr>
      <w:numPr>
        <w:numId w:val="8"/>
      </w:numPr>
      <w:spacing w:after="0"/>
      <w:ind w:left="227" w:hanging="227"/>
    </w:pPr>
    <w:rPr>
      <w:rFonts w:ascii="Arial" w:hAnsi="Arial"/>
      <w:sz w:val="20"/>
    </w:rPr>
  </w:style>
  <w:style w:type="character" w:customStyle="1" w:styleId="TabAufzhlungZchn">
    <w:name w:val="Tab_Aufzählung Zchn"/>
    <w:basedOn w:val="Absatz-Standardschriftart"/>
    <w:link w:val="TabAufzhlung"/>
    <w:uiPriority w:val="1"/>
    <w:rsid w:val="00A11F3C"/>
    <w:rPr>
      <w:rFonts w:ascii="Arial" w:hAnsi="Arial"/>
      <w:sz w:val="20"/>
    </w:rPr>
  </w:style>
  <w:style w:type="paragraph" w:customStyle="1" w:styleId="TabAufzhlungnum">
    <w:name w:val="Tab_Aufzählung_num"/>
    <w:link w:val="TabAufzhlungnumZchn"/>
    <w:uiPriority w:val="1"/>
    <w:qFormat/>
    <w:rsid w:val="00A11F3C"/>
    <w:pPr>
      <w:numPr>
        <w:numId w:val="10"/>
      </w:numPr>
      <w:spacing w:before="80" w:after="0"/>
      <w:ind w:left="284" w:hanging="284"/>
    </w:pPr>
    <w:rPr>
      <w:rFonts w:ascii="Arial" w:hAnsi="Arial"/>
      <w:sz w:val="20"/>
    </w:rPr>
  </w:style>
  <w:style w:type="character" w:customStyle="1" w:styleId="TabAufzhlungnumZchn">
    <w:name w:val="Tab_Aufzählung_num Zchn"/>
    <w:basedOn w:val="Absatz-Standardschriftart"/>
    <w:link w:val="TabAufzhlungnum"/>
    <w:uiPriority w:val="1"/>
    <w:rsid w:val="00A11F3C"/>
    <w:rPr>
      <w:rFonts w:ascii="Arial" w:hAnsi="Arial"/>
      <w:sz w:val="20"/>
    </w:rPr>
  </w:style>
  <w:style w:type="paragraph" w:customStyle="1" w:styleId="TabAufzhlungalpha">
    <w:name w:val="Tab_Aufzählung_alpha"/>
    <w:link w:val="TabAufzhlungalphaZchn"/>
    <w:uiPriority w:val="1"/>
    <w:qFormat/>
    <w:rsid w:val="00A11F3C"/>
    <w:pPr>
      <w:numPr>
        <w:numId w:val="9"/>
      </w:numPr>
      <w:spacing w:before="80" w:after="0"/>
      <w:ind w:left="284" w:hanging="284"/>
    </w:pPr>
    <w:rPr>
      <w:rFonts w:ascii="Arial" w:hAnsi="Arial"/>
      <w:sz w:val="20"/>
    </w:rPr>
  </w:style>
  <w:style w:type="character" w:customStyle="1" w:styleId="TabAufzhlungalphaZchn">
    <w:name w:val="Tab_Aufzählung_alpha Zchn"/>
    <w:basedOn w:val="Absatz-Standardschriftart"/>
    <w:link w:val="TabAufzhlungalpha"/>
    <w:uiPriority w:val="1"/>
    <w:rsid w:val="00A11F3C"/>
    <w:rPr>
      <w:rFonts w:ascii="Arial" w:hAnsi="Arial"/>
      <w:sz w:val="20"/>
    </w:rPr>
  </w:style>
  <w:style w:type="paragraph" w:customStyle="1" w:styleId="Tabberschrift">
    <w:name w:val="Tab_Überschrift"/>
    <w:basedOn w:val="TabStandard"/>
    <w:link w:val="TabberschriftZchn"/>
    <w:uiPriority w:val="1"/>
    <w:qFormat/>
    <w:rsid w:val="00A11F3C"/>
    <w:rPr>
      <w:sz w:val="22"/>
    </w:rPr>
  </w:style>
  <w:style w:type="character" w:customStyle="1" w:styleId="TabberschriftZchn">
    <w:name w:val="Tab_Überschrift Zchn"/>
    <w:basedOn w:val="Absatz-Standardschriftart"/>
    <w:link w:val="Tabberschrift"/>
    <w:uiPriority w:val="1"/>
    <w:rsid w:val="00A11F3C"/>
    <w:rPr>
      <w:rFonts w:ascii="Arial" w:hAnsi="Arial"/>
    </w:rPr>
  </w:style>
  <w:style w:type="paragraph" w:customStyle="1" w:styleId="Leerzeile">
    <w:name w:val="Leerzeile"/>
    <w:basedOn w:val="Standard"/>
    <w:link w:val="LeerzeileZchn"/>
    <w:semiHidden/>
    <w:rsid w:val="009810A1"/>
    <w:pPr>
      <w:spacing w:before="0" w:line="240" w:lineRule="auto"/>
    </w:pPr>
  </w:style>
  <w:style w:type="character" w:customStyle="1" w:styleId="LeerzeileZchn">
    <w:name w:val="Leerzeile Zchn"/>
    <w:basedOn w:val="Absatz-Standardschriftart"/>
    <w:link w:val="Leerzeile"/>
    <w:semiHidden/>
    <w:rsid w:val="008647A0"/>
    <w:rPr>
      <w:rFonts w:ascii="Arial" w:hAnsi="Arial"/>
    </w:rPr>
  </w:style>
  <w:style w:type="paragraph" w:customStyle="1" w:styleId="berschriftVerzeichnis">
    <w:name w:val="Überschrift_Verzeichnis"/>
    <w:basedOn w:val="Standard"/>
    <w:next w:val="Standard"/>
    <w:link w:val="berschriftVerzeichnisZchn"/>
    <w:uiPriority w:val="10"/>
    <w:qFormat/>
    <w:rsid w:val="00A11F3C"/>
    <w:pPr>
      <w:keepNext/>
      <w:keepLines/>
      <w:spacing w:before="600" w:after="360"/>
      <w:jc w:val="left"/>
    </w:pPr>
    <w:rPr>
      <w:sz w:val="40"/>
      <w:szCs w:val="40"/>
    </w:rPr>
  </w:style>
  <w:style w:type="character" w:customStyle="1" w:styleId="berschriftVerzeichnisZchn">
    <w:name w:val="Überschrift_Verzeichnis Zchn"/>
    <w:basedOn w:val="Absatz-Standardschriftart"/>
    <w:link w:val="berschriftVerzeichnis"/>
    <w:uiPriority w:val="10"/>
    <w:rsid w:val="00A11F3C"/>
    <w:rPr>
      <w:rFonts w:ascii="Arial" w:hAnsi="Arial"/>
      <w:sz w:val="40"/>
      <w:szCs w:val="40"/>
    </w:rPr>
  </w:style>
  <w:style w:type="paragraph" w:customStyle="1" w:styleId="berschriftZwischen">
    <w:name w:val="Überschrift_Zwischen"/>
    <w:basedOn w:val="Standard"/>
    <w:next w:val="Standard"/>
    <w:link w:val="berschriftZwischenZchn"/>
    <w:uiPriority w:val="10"/>
    <w:qFormat/>
    <w:rsid w:val="00A11F3C"/>
    <w:pPr>
      <w:keepNext/>
      <w:spacing w:before="480"/>
      <w:jc w:val="left"/>
    </w:pPr>
    <w:rPr>
      <w:b/>
      <w:sz w:val="24"/>
      <w:szCs w:val="24"/>
    </w:rPr>
  </w:style>
  <w:style w:type="character" w:customStyle="1" w:styleId="berschriftZwischenZchn">
    <w:name w:val="Überschrift_Zwischen Zchn"/>
    <w:basedOn w:val="Absatz-Standardschriftart"/>
    <w:link w:val="berschriftZwischen"/>
    <w:uiPriority w:val="10"/>
    <w:rsid w:val="00A11F3C"/>
    <w:rPr>
      <w:rFonts w:ascii="Arial" w:hAnsi="Arial"/>
      <w:b/>
      <w:sz w:val="24"/>
      <w:szCs w:val="24"/>
    </w:rPr>
  </w:style>
  <w:style w:type="paragraph" w:customStyle="1" w:styleId="berschrift0rmisch">
    <w:name w:val="Überschrift 0_römisch"/>
    <w:basedOn w:val="Standard"/>
    <w:next w:val="Standard"/>
    <w:link w:val="berschrift0rmischZchn"/>
    <w:uiPriority w:val="9"/>
    <w:qFormat/>
    <w:rsid w:val="00A11F3C"/>
    <w:pPr>
      <w:keepNext/>
      <w:keepLines/>
      <w:pageBreakBefore/>
      <w:spacing w:before="0"/>
      <w:ind w:left="431" w:hanging="431"/>
      <w:jc w:val="right"/>
    </w:pPr>
    <w:rPr>
      <w:sz w:val="40"/>
    </w:rPr>
  </w:style>
  <w:style w:type="character" w:customStyle="1" w:styleId="berschrift0rmischZchn">
    <w:name w:val="Überschrift 0_römisch Zchn"/>
    <w:basedOn w:val="Absatz-Standardschriftart"/>
    <w:link w:val="berschrift0rmisch"/>
    <w:uiPriority w:val="9"/>
    <w:rsid w:val="00A11F3C"/>
    <w:rPr>
      <w:rFonts w:ascii="Arial" w:hAnsi="Arial"/>
      <w:sz w:val="40"/>
    </w:rPr>
  </w:style>
  <w:style w:type="paragraph" w:customStyle="1" w:styleId="TitelseiteHyperlink">
    <w:name w:val="Titelseite_Hyperlink"/>
    <w:basedOn w:val="Standard"/>
    <w:link w:val="TitelseiteHyperlinkZchn"/>
    <w:uiPriority w:val="45"/>
    <w:qFormat/>
    <w:rsid w:val="00A11F3C"/>
    <w:pPr>
      <w:spacing w:before="0" w:line="240" w:lineRule="auto"/>
      <w:jc w:val="left"/>
    </w:pPr>
    <w:rPr>
      <w:color w:val="004070"/>
      <w:sz w:val="20"/>
      <w:szCs w:val="20"/>
    </w:rPr>
  </w:style>
  <w:style w:type="character" w:customStyle="1" w:styleId="TitelseiteHyperlinkZchn">
    <w:name w:val="Titelseite_Hyperlink Zchn"/>
    <w:basedOn w:val="Absatz-Standardschriftart"/>
    <w:link w:val="TitelseiteHyperlink"/>
    <w:uiPriority w:val="45"/>
    <w:rsid w:val="00A11F3C"/>
    <w:rPr>
      <w:rFonts w:ascii="Arial" w:hAnsi="Arial"/>
      <w:color w:val="004070"/>
      <w:sz w:val="20"/>
      <w:szCs w:val="20"/>
    </w:rPr>
  </w:style>
  <w:style w:type="paragraph" w:customStyle="1" w:styleId="TitelseiteTitel">
    <w:name w:val="Titelseite_Titel"/>
    <w:basedOn w:val="Standard"/>
    <w:next w:val="TitelseiteAutoren"/>
    <w:link w:val="TitelseiteTitelZchn"/>
    <w:uiPriority w:val="45"/>
    <w:qFormat/>
    <w:rsid w:val="00A11F3C"/>
    <w:pPr>
      <w:spacing w:before="0" w:line="560" w:lineRule="exact"/>
      <w:jc w:val="left"/>
    </w:pPr>
    <w:rPr>
      <w:color w:val="FFFFFF" w:themeColor="background1"/>
      <w:sz w:val="52"/>
    </w:rPr>
  </w:style>
  <w:style w:type="character" w:customStyle="1" w:styleId="TitelseiteTitelZchn">
    <w:name w:val="Titelseite_Titel Zchn"/>
    <w:basedOn w:val="Absatz-Standardschriftart"/>
    <w:link w:val="TitelseiteTitel"/>
    <w:uiPriority w:val="45"/>
    <w:rsid w:val="00A11F3C"/>
    <w:rPr>
      <w:rFonts w:ascii="Arial" w:hAnsi="Arial"/>
      <w:color w:val="FFFFFF" w:themeColor="background1"/>
      <w:sz w:val="52"/>
    </w:rPr>
  </w:style>
  <w:style w:type="paragraph" w:customStyle="1" w:styleId="TitelseiteAutoren">
    <w:name w:val="Titelseite_Autoren"/>
    <w:basedOn w:val="Standard"/>
    <w:link w:val="TitelseiteAutorenZchn"/>
    <w:uiPriority w:val="45"/>
    <w:qFormat/>
    <w:rsid w:val="00A11F3C"/>
    <w:pPr>
      <w:spacing w:before="360" w:line="240" w:lineRule="auto"/>
      <w:jc w:val="left"/>
    </w:pPr>
    <w:rPr>
      <w:color w:val="FFFFFF" w:themeColor="background1"/>
      <w:sz w:val="24"/>
    </w:rPr>
  </w:style>
  <w:style w:type="character" w:customStyle="1" w:styleId="TitelseiteAutorenZchn">
    <w:name w:val="Titelseite_Autoren Zchn"/>
    <w:basedOn w:val="Absatz-Standardschriftart"/>
    <w:link w:val="TitelseiteAutoren"/>
    <w:uiPriority w:val="45"/>
    <w:rsid w:val="00A11F3C"/>
    <w:rPr>
      <w:rFonts w:ascii="Arial" w:hAnsi="Arial"/>
      <w:color w:val="FFFFFF" w:themeColor="background1"/>
      <w:sz w:val="24"/>
    </w:rPr>
  </w:style>
  <w:style w:type="paragraph" w:customStyle="1" w:styleId="TitelseiteBerichtstitel">
    <w:name w:val="Titelseite_Berichtstitel"/>
    <w:basedOn w:val="Standard"/>
    <w:link w:val="TitelseiteBerichtstitelZchn"/>
    <w:uiPriority w:val="45"/>
    <w:qFormat/>
    <w:rsid w:val="00A11F3C"/>
    <w:pPr>
      <w:spacing w:before="0" w:line="240" w:lineRule="auto"/>
      <w:jc w:val="left"/>
    </w:pPr>
    <w:rPr>
      <w:color w:val="FFFFFF" w:themeColor="background1"/>
      <w:sz w:val="32"/>
    </w:rPr>
  </w:style>
  <w:style w:type="character" w:customStyle="1" w:styleId="TitelseiteBerichtstitelZchn">
    <w:name w:val="Titelseite_Berichtstitel Zchn"/>
    <w:basedOn w:val="Absatz-Standardschriftart"/>
    <w:link w:val="TitelseiteBerichtstitel"/>
    <w:uiPriority w:val="45"/>
    <w:rsid w:val="00A11F3C"/>
    <w:rPr>
      <w:rFonts w:ascii="Arial" w:hAnsi="Arial"/>
      <w:color w:val="FFFFFF" w:themeColor="background1"/>
      <w:sz w:val="32"/>
    </w:rPr>
  </w:style>
  <w:style w:type="paragraph" w:customStyle="1" w:styleId="TitelseiteHerausgeber">
    <w:name w:val="Titelseite_Herausgeber"/>
    <w:basedOn w:val="Standard"/>
    <w:link w:val="TitelseiteHerausgeberZchn"/>
    <w:uiPriority w:val="45"/>
    <w:qFormat/>
    <w:rsid w:val="00A11F3C"/>
    <w:pPr>
      <w:spacing w:before="0" w:line="240" w:lineRule="auto"/>
      <w:jc w:val="left"/>
    </w:pPr>
    <w:rPr>
      <w:color w:val="FFFFFF" w:themeColor="background1"/>
      <w:sz w:val="24"/>
    </w:rPr>
  </w:style>
  <w:style w:type="character" w:customStyle="1" w:styleId="TitelseiteHerausgeberZchn">
    <w:name w:val="Titelseite_Herausgeber Zchn"/>
    <w:basedOn w:val="Absatz-Standardschriftart"/>
    <w:link w:val="TitelseiteHerausgeber"/>
    <w:uiPriority w:val="45"/>
    <w:rsid w:val="00A11F3C"/>
    <w:rPr>
      <w:rFonts w:ascii="Arial" w:hAnsi="Arial"/>
      <w:color w:val="FFFFFF" w:themeColor="background1"/>
      <w:sz w:val="24"/>
    </w:rPr>
  </w:style>
  <w:style w:type="paragraph" w:customStyle="1" w:styleId="TitelseiteBandnummer">
    <w:name w:val="Titelseite_Bandnummer"/>
    <w:basedOn w:val="Standard"/>
    <w:link w:val="TitelseiteBandnummerZchn"/>
    <w:uiPriority w:val="45"/>
    <w:qFormat/>
    <w:rsid w:val="00A11F3C"/>
    <w:pPr>
      <w:spacing w:before="0" w:line="240" w:lineRule="auto"/>
      <w:jc w:val="right"/>
    </w:pPr>
    <w:rPr>
      <w:color w:val="FFFFFF" w:themeColor="background1"/>
      <w:sz w:val="48"/>
    </w:rPr>
  </w:style>
  <w:style w:type="character" w:customStyle="1" w:styleId="TitelseiteBandnummerZchn">
    <w:name w:val="Titelseite_Bandnummer Zchn"/>
    <w:basedOn w:val="Absatz-Standardschriftart"/>
    <w:link w:val="TitelseiteBandnummer"/>
    <w:uiPriority w:val="45"/>
    <w:rsid w:val="00A11F3C"/>
    <w:rPr>
      <w:rFonts w:ascii="Arial" w:hAnsi="Arial"/>
      <w:color w:val="FFFFFF" w:themeColor="background1"/>
      <w:sz w:val="48"/>
    </w:rPr>
  </w:style>
  <w:style w:type="paragraph" w:customStyle="1" w:styleId="TitelseiteUntertitel">
    <w:name w:val="Titelseite_Untertitel"/>
    <w:basedOn w:val="Untertitel"/>
    <w:link w:val="TitelseiteUntertitelZchn"/>
    <w:uiPriority w:val="45"/>
    <w:qFormat/>
    <w:rsid w:val="00A11F3C"/>
    <w:pPr>
      <w:spacing w:before="120" w:line="360" w:lineRule="exact"/>
    </w:pPr>
    <w:rPr>
      <w:color w:val="FFFFFF" w:themeColor="background1"/>
    </w:rPr>
  </w:style>
  <w:style w:type="character" w:customStyle="1" w:styleId="TitelseiteUntertitelZchn">
    <w:name w:val="Titelseite_Untertitel Zchn"/>
    <w:basedOn w:val="UntertitelZchn"/>
    <w:link w:val="TitelseiteUntertitel"/>
    <w:uiPriority w:val="45"/>
    <w:rsid w:val="00A11F3C"/>
    <w:rPr>
      <w:rFonts w:ascii="Arial" w:eastAsiaTheme="majorEastAsia" w:hAnsi="Arial" w:cstheme="majorBidi"/>
      <w:i/>
      <w:iCs/>
      <w:color w:val="FFFFFF" w:themeColor="background1"/>
      <w:sz w:val="32"/>
      <w:szCs w:val="24"/>
    </w:rPr>
  </w:style>
  <w:style w:type="paragraph" w:customStyle="1" w:styleId="Autoren">
    <w:name w:val="Autoren"/>
    <w:basedOn w:val="Standard"/>
    <w:link w:val="AutorenZchn"/>
    <w:uiPriority w:val="44"/>
    <w:qFormat/>
    <w:rsid w:val="00A11F3C"/>
    <w:pPr>
      <w:spacing w:before="0" w:line="240" w:lineRule="auto"/>
      <w:jc w:val="left"/>
    </w:pPr>
    <w:rPr>
      <w:sz w:val="28"/>
    </w:rPr>
  </w:style>
  <w:style w:type="character" w:customStyle="1" w:styleId="AutorenZchn">
    <w:name w:val="Autoren Zchn"/>
    <w:basedOn w:val="Absatz-Standardschriftart"/>
    <w:link w:val="Autoren"/>
    <w:uiPriority w:val="44"/>
    <w:rsid w:val="00A11F3C"/>
    <w:rPr>
      <w:rFonts w:ascii="Arial" w:hAnsi="Arial"/>
      <w:sz w:val="28"/>
    </w:rPr>
  </w:style>
  <w:style w:type="paragraph" w:customStyle="1" w:styleId="BeitragAutor">
    <w:name w:val="Beitrag_Autor"/>
    <w:basedOn w:val="Standard"/>
    <w:link w:val="BeitragAutorZchn"/>
    <w:uiPriority w:val="1"/>
    <w:qFormat/>
    <w:rsid w:val="00A11F3C"/>
    <w:pPr>
      <w:spacing w:before="0"/>
      <w:jc w:val="left"/>
    </w:pPr>
    <w:rPr>
      <w:sz w:val="24"/>
    </w:rPr>
  </w:style>
  <w:style w:type="character" w:customStyle="1" w:styleId="BeitragAutorZchn">
    <w:name w:val="Beitrag_Autor Zchn"/>
    <w:basedOn w:val="Absatz-Standardschriftart"/>
    <w:link w:val="BeitragAutor"/>
    <w:uiPriority w:val="1"/>
    <w:rsid w:val="00A11F3C"/>
    <w:rPr>
      <w:rFonts w:ascii="Arial" w:hAnsi="Arial"/>
      <w:sz w:val="24"/>
    </w:rPr>
  </w:style>
  <w:style w:type="paragraph" w:customStyle="1" w:styleId="BeitragTitel">
    <w:name w:val="Beitrag_Titel"/>
    <w:basedOn w:val="Standard"/>
    <w:link w:val="BeitragTitelZchn"/>
    <w:uiPriority w:val="1"/>
    <w:qFormat/>
    <w:rsid w:val="00A11F3C"/>
    <w:pPr>
      <w:jc w:val="left"/>
    </w:pPr>
    <w:rPr>
      <w:sz w:val="40"/>
    </w:rPr>
  </w:style>
  <w:style w:type="character" w:customStyle="1" w:styleId="BeitragTitelZchn">
    <w:name w:val="Beitrag_Titel Zchn"/>
    <w:basedOn w:val="Absatz-Standardschriftart"/>
    <w:link w:val="BeitragTitel"/>
    <w:uiPriority w:val="1"/>
    <w:rsid w:val="00A11F3C"/>
    <w:rPr>
      <w:rFonts w:ascii="Arial" w:hAnsi="Arial"/>
      <w:sz w:val="40"/>
    </w:rPr>
  </w:style>
  <w:style w:type="paragraph" w:customStyle="1" w:styleId="BeitragUntertitel">
    <w:name w:val="Beitrag_Untertitel"/>
    <w:basedOn w:val="Standard"/>
    <w:link w:val="BeitragUntertitelZchn"/>
    <w:uiPriority w:val="1"/>
    <w:qFormat/>
    <w:rsid w:val="00A11F3C"/>
    <w:pPr>
      <w:spacing w:before="120"/>
      <w:jc w:val="left"/>
    </w:pPr>
    <w:rPr>
      <w:i/>
      <w:sz w:val="28"/>
    </w:rPr>
  </w:style>
  <w:style w:type="character" w:customStyle="1" w:styleId="BeitragUntertitelZchn">
    <w:name w:val="Beitrag_Untertitel Zchn"/>
    <w:basedOn w:val="Absatz-Standardschriftart"/>
    <w:link w:val="BeitragUntertitel"/>
    <w:uiPriority w:val="1"/>
    <w:rsid w:val="00A11F3C"/>
    <w:rPr>
      <w:rFonts w:ascii="Arial" w:hAnsi="Arial"/>
      <w:i/>
      <w:sz w:val="28"/>
    </w:rPr>
  </w:style>
  <w:style w:type="paragraph" w:customStyle="1" w:styleId="BeitragAbstract">
    <w:name w:val="Beitrag_Abstract"/>
    <w:basedOn w:val="Standard"/>
    <w:link w:val="BeitragAbstractZchn"/>
    <w:uiPriority w:val="1"/>
    <w:qFormat/>
    <w:rsid w:val="00A11F3C"/>
    <w:pPr>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D9D9D9" w:themeFill="background1" w:themeFillShade="D9"/>
      <w:spacing w:before="1500"/>
    </w:pPr>
  </w:style>
  <w:style w:type="character" w:customStyle="1" w:styleId="BeitragAbstractZchn">
    <w:name w:val="Beitrag_Abstract Zchn"/>
    <w:basedOn w:val="Absatz-Standardschriftart"/>
    <w:link w:val="BeitragAbstract"/>
    <w:uiPriority w:val="1"/>
    <w:rsid w:val="00A11F3C"/>
    <w:rPr>
      <w:rFonts w:ascii="Arial" w:hAnsi="Arial"/>
      <w:shd w:val="clear" w:color="auto" w:fill="D9D9D9" w:themeFill="background1" w:themeFillShade="D9"/>
    </w:rPr>
  </w:style>
  <w:style w:type="paragraph" w:styleId="KeinLeerraum">
    <w:name w:val="No Spacing"/>
    <w:uiPriority w:val="7"/>
    <w:semiHidden/>
    <w:qFormat/>
    <w:rsid w:val="00A11F3C"/>
    <w:pPr>
      <w:spacing w:after="0" w:line="240" w:lineRule="auto"/>
      <w:jc w:val="both"/>
    </w:pPr>
    <w:rPr>
      <w:rFonts w:ascii="Arial" w:hAnsi="Arial"/>
    </w:rPr>
  </w:style>
  <w:style w:type="paragraph" w:styleId="IntensivesZitat">
    <w:name w:val="Intense Quote"/>
    <w:basedOn w:val="Standard"/>
    <w:next w:val="Standard"/>
    <w:link w:val="IntensivesZitatZchn"/>
    <w:uiPriority w:val="30"/>
    <w:semiHidden/>
    <w:qFormat/>
    <w:rsid w:val="00A11F3C"/>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A11F3C"/>
    <w:rPr>
      <w:rFonts w:ascii="Arial" w:hAnsi="Arial"/>
      <w:b/>
      <w:bCs/>
      <w:i/>
      <w:iCs/>
      <w:color w:val="4F81BD" w:themeColor="accent1"/>
    </w:rPr>
  </w:style>
  <w:style w:type="character" w:styleId="BesuchterLink">
    <w:name w:val="FollowedHyperlink"/>
    <w:basedOn w:val="Absatz-Standardschriftart"/>
    <w:uiPriority w:val="99"/>
    <w:semiHidden/>
    <w:unhideWhenUsed/>
    <w:rsid w:val="00393E65"/>
    <w:rPr>
      <w:color w:val="800080" w:themeColor="followedHyperlink"/>
      <w:u w:val="single"/>
    </w:rPr>
  </w:style>
  <w:style w:type="character" w:styleId="Kommentarzeichen">
    <w:name w:val="annotation reference"/>
    <w:basedOn w:val="Absatz-Standardschriftart"/>
    <w:uiPriority w:val="99"/>
    <w:semiHidden/>
    <w:unhideWhenUsed/>
    <w:rsid w:val="0090043C"/>
    <w:rPr>
      <w:sz w:val="16"/>
      <w:szCs w:val="16"/>
    </w:rPr>
  </w:style>
  <w:style w:type="paragraph" w:styleId="Kommentartext">
    <w:name w:val="annotation text"/>
    <w:basedOn w:val="Standard"/>
    <w:link w:val="KommentartextZchn"/>
    <w:uiPriority w:val="99"/>
    <w:semiHidden/>
    <w:unhideWhenUsed/>
    <w:rsid w:val="0090043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043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0043C"/>
    <w:rPr>
      <w:b/>
      <w:bCs/>
    </w:rPr>
  </w:style>
  <w:style w:type="character" w:customStyle="1" w:styleId="KommentarthemaZchn">
    <w:name w:val="Kommentarthema Zchn"/>
    <w:basedOn w:val="KommentartextZchn"/>
    <w:link w:val="Kommentarthema"/>
    <w:uiPriority w:val="99"/>
    <w:semiHidden/>
    <w:rsid w:val="0090043C"/>
    <w:rPr>
      <w:rFonts w:ascii="Arial" w:hAnsi="Arial"/>
      <w:b/>
      <w:bCs/>
      <w:sz w:val="20"/>
      <w:szCs w:val="20"/>
    </w:rPr>
  </w:style>
  <w:style w:type="paragraph" w:styleId="StandardWeb">
    <w:name w:val="Normal (Web)"/>
    <w:basedOn w:val="Standard"/>
    <w:uiPriority w:val="99"/>
    <w:semiHidden/>
    <w:unhideWhenUsed/>
    <w:rsid w:val="00D03EAA"/>
    <w:pPr>
      <w:spacing w:before="100" w:beforeAutospacing="1" w:after="100" w:afterAutospacing="1" w:line="240" w:lineRule="auto"/>
      <w:jc w:val="left"/>
    </w:pPr>
    <w:rPr>
      <w:rFonts w:ascii="Times New Roman" w:eastAsiaTheme="minorEastAsia" w:hAnsi="Times New Roman" w:cs="Times New Roman"/>
      <w:sz w:val="24"/>
      <w:szCs w:val="24"/>
      <w:lang w:eastAsia="de-DE"/>
    </w:rPr>
  </w:style>
  <w:style w:type="paragraph" w:styleId="berarbeitung">
    <w:name w:val="Revision"/>
    <w:hidden/>
    <w:uiPriority w:val="99"/>
    <w:semiHidden/>
    <w:rsid w:val="00327863"/>
    <w:pPr>
      <w:spacing w:after="0" w:line="240" w:lineRule="auto"/>
    </w:pPr>
    <w:rPr>
      <w:rFonts w:ascii="Arial" w:hAnsi="Arial"/>
    </w:rPr>
  </w:style>
  <w:style w:type="character" w:styleId="NichtaufgelsteErwhnung">
    <w:name w:val="Unresolved Mention"/>
    <w:basedOn w:val="Absatz-Standardschriftart"/>
    <w:uiPriority w:val="99"/>
    <w:semiHidden/>
    <w:unhideWhenUsed/>
    <w:rsid w:val="00860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01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tern.fau.de/files/2020/03/Merkblatt-zur-Anwesenheitspflicht.pdf"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u.de/fau/rechtsgrundlagen/pruefungsordnungen/rechts-und-wirtschaftswissenschaftliche-fakultaet/fachbereich-wirtschaftswissenschaft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qm.wiso.rw.fau.de/mhb-aenderun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ffberg\AppData\Roaming\Microsoft\Templates\Konzept_StD_ver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D2FB-C475-4609-B8E8-07FA3EEE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Konzept_StD_vert.dotx</Template>
  <TotalTime>0</TotalTime>
  <Pages>4</Pages>
  <Words>1146</Words>
  <Characters>7223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Berglehner</dc:creator>
  <cp:lastModifiedBy>Wittmann, Maria</cp:lastModifiedBy>
  <cp:revision>5</cp:revision>
  <cp:lastPrinted>2016-05-12T11:23:00Z</cp:lastPrinted>
  <dcterms:created xsi:type="dcterms:W3CDTF">2022-05-24T07:57:00Z</dcterms:created>
  <dcterms:modified xsi:type="dcterms:W3CDTF">2022-05-24T08:08:00Z</dcterms:modified>
</cp:coreProperties>
</file>